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62DA" w14:textId="6B5AA032" w:rsidR="009149BF" w:rsidRPr="009149BF" w:rsidRDefault="000F45FC" w:rsidP="00CC3E66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9149BF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 RODO</w:t>
      </w:r>
      <w:r w:rsidR="00CC3E66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49BF" w:rsidRPr="009149BF">
        <w:rPr>
          <w:rFonts w:ascii="Arial" w:eastAsia="Times New Roman" w:hAnsi="Arial" w:cs="Arial"/>
          <w:b/>
          <w:sz w:val="24"/>
          <w:szCs w:val="24"/>
          <w:lang w:eastAsia="pl-PL"/>
        </w:rPr>
        <w:t>dla Uczestnika</w:t>
      </w:r>
      <w:r w:rsidR="00CC3E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C3E66" w:rsidRPr="000D253E">
        <w:rPr>
          <w:rFonts w:ascii="Arial" w:eastAsia="Times New Roman" w:hAnsi="Arial" w:cs="Arial"/>
          <w:b/>
          <w:sz w:val="24"/>
          <w:szCs w:val="24"/>
          <w:lang w:eastAsia="pl-PL"/>
        </w:rPr>
        <w:t>Konferencji</w:t>
      </w:r>
    </w:p>
    <w:p w14:paraId="0E9FC30A" w14:textId="241FB27B" w:rsidR="000F45FC" w:rsidRDefault="000F45FC" w:rsidP="00C26C6E">
      <w:pPr>
        <w:pStyle w:val="NormalnyWeb"/>
        <w:spacing w:before="0" w:beforeAutospacing="0" w:after="0" w:afterAutospacing="0"/>
        <w:jc w:val="both"/>
      </w:pPr>
      <w:r>
        <w:t>W związku z obowiązkiem informacyjnym wynikającym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,,RODO”), Organizator</w:t>
      </w:r>
      <w:bookmarkStart w:id="1" w:name="_Hlk100311942"/>
      <w:r w:rsidR="00CC3E66">
        <w:t xml:space="preserve"> konferencji </w:t>
      </w:r>
      <w:r w:rsidRPr="00D67A93">
        <w:t xml:space="preserve"> </w:t>
      </w:r>
      <w:bookmarkEnd w:id="1"/>
      <w:r>
        <w:t>informuj</w:t>
      </w:r>
      <w:r w:rsidR="00CC3E66">
        <w:t>e</w:t>
      </w:r>
      <w:r>
        <w:t>, że</w:t>
      </w:r>
    </w:p>
    <w:p w14:paraId="59B2DA00" w14:textId="587EDFBA" w:rsidR="000F45FC" w:rsidRPr="00D67A93" w:rsidRDefault="000F45FC" w:rsidP="00C26C6E">
      <w:pPr>
        <w:pStyle w:val="NormalnyWeb"/>
        <w:spacing w:before="0" w:beforeAutospacing="0" w:after="0" w:afterAutospacing="0"/>
        <w:jc w:val="both"/>
      </w:pPr>
      <w:r w:rsidRPr="00F2326F">
        <w:rPr>
          <w:b/>
          <w:bCs/>
        </w:rPr>
        <w:t>1</w:t>
      </w:r>
      <w:r w:rsidR="009149BF">
        <w:rPr>
          <w:b/>
          <w:bCs/>
        </w:rPr>
        <w:t>)</w:t>
      </w:r>
      <w:r w:rsidRPr="00F2326F">
        <w:t xml:space="preserve"> </w:t>
      </w:r>
      <w:r w:rsidR="00CC3E66">
        <w:t>Administratorem</w:t>
      </w:r>
      <w:r>
        <w:t xml:space="preserve"> Pani/Pana danych osobowych </w:t>
      </w:r>
      <w:r w:rsidR="00CC3E66">
        <w:t>jest</w:t>
      </w:r>
      <w:r w:rsidRPr="00D67A93">
        <w:t xml:space="preserve"> Politechnika Częstochowska z siedzibą 42-201 Częstochowa, ul. J.H. Dąbrowskiego 69 </w:t>
      </w:r>
      <w:r w:rsidR="009C3DFF">
        <w:t>, e:mail: rektor@pcz.pl</w:t>
      </w:r>
      <w:r w:rsidR="00CC3E66">
        <w:t>.</w:t>
      </w:r>
    </w:p>
    <w:p w14:paraId="75A5CC2D" w14:textId="52EF3A8D" w:rsidR="000F45FC" w:rsidRDefault="000F45FC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2</w:t>
      </w:r>
      <w:r w:rsidR="009149BF">
        <w:rPr>
          <w:rStyle w:val="Pogrubienie"/>
        </w:rPr>
        <w:t>)</w:t>
      </w:r>
      <w:r>
        <w:t xml:space="preserve"> </w:t>
      </w:r>
      <w:r w:rsidR="00CC3E66">
        <w:t>Administrator</w:t>
      </w:r>
      <w:r>
        <w:t xml:space="preserve"> wyznaczy</w:t>
      </w:r>
      <w:r w:rsidR="00CC3E66">
        <w:t>ł</w:t>
      </w:r>
      <w:r>
        <w:t xml:space="preserve"> Inspektora Ochrony Danych </w:t>
      </w:r>
      <w:r w:rsidR="00E46AFA">
        <w:t>Politechniki Częstochowskiej</w:t>
      </w:r>
      <w:r>
        <w:t>, z którym może Pani/Pan kontaktować się we wszystkich sprawach związanych z przetwarzaniem Pani/Pana danych osobowych oraz z wykonywaniem praw przysługujących Pani/Panu na mocy RODO.</w:t>
      </w:r>
      <w:r w:rsidR="00F2326F">
        <w:t xml:space="preserve"> Dane kontaktowe – Mariola Ptaszek, e:mail: iodo@pcz.pl.</w:t>
      </w:r>
    </w:p>
    <w:p w14:paraId="02A219C0" w14:textId="22047933" w:rsidR="00E46AFA" w:rsidRDefault="000F45FC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3</w:t>
      </w:r>
      <w:r w:rsidR="009149BF">
        <w:rPr>
          <w:rStyle w:val="Pogrubienie"/>
        </w:rPr>
        <w:t>)</w:t>
      </w:r>
      <w:r>
        <w:t xml:space="preserve"> </w:t>
      </w:r>
      <w:r w:rsidR="00D67A93">
        <w:t>Pani/Pana d</w:t>
      </w:r>
      <w:r>
        <w:t xml:space="preserve">ane mogą być udostępnione podmiotom uprawnionym na podstawie powszechnie obowiązujących przepisów prawa (np. organy publiczne), a także podmiotom świadczącym </w:t>
      </w:r>
      <w:r w:rsidR="00E46AFA">
        <w:t>usługi na rzecz</w:t>
      </w:r>
      <w:r>
        <w:t xml:space="preserve"> </w:t>
      </w:r>
      <w:r w:rsidR="00CC3E66">
        <w:t>Administratora</w:t>
      </w:r>
      <w:r w:rsidR="00E46AFA">
        <w:t xml:space="preserve"> w zakresie wsparcia informatycznego, obsługi korespondencji, obsługi prawnej lub bankowej</w:t>
      </w:r>
      <w:r w:rsidR="00200EBA">
        <w:t xml:space="preserve"> oraz usługi związane z obsługą</w:t>
      </w:r>
      <w:r w:rsidR="00200EBA">
        <w:br/>
        <w:t>i organizacj</w:t>
      </w:r>
      <w:r w:rsidR="009C3DFF">
        <w:t>ą</w:t>
      </w:r>
      <w:r w:rsidR="00200EBA">
        <w:t xml:space="preserve"> konferencji.</w:t>
      </w:r>
      <w:r w:rsidR="00D802EA" w:rsidRPr="00D802EA">
        <w:t xml:space="preserve"> </w:t>
      </w:r>
      <w:r w:rsidR="00D802EA">
        <w:t>Odbiorcami Pani/Pana osobowych (wizerunek) mogą być podmioty uczestniczące w konferencji, sponsorzy, pracownicy naukowi, studenci i doktoranci</w:t>
      </w:r>
      <w:r w:rsidR="00ED67FA">
        <w:t>,</w:t>
      </w:r>
      <w:r w:rsidR="00D802EA">
        <w:t xml:space="preserve"> dziennikarze głównie za pośrednictwem </w:t>
      </w:r>
      <w:r w:rsidR="00CC3E66">
        <w:t xml:space="preserve">np. </w:t>
      </w:r>
      <w:r w:rsidR="006B698A">
        <w:t xml:space="preserve">w przypadku </w:t>
      </w:r>
      <w:r w:rsidR="00D802EA">
        <w:t>retransmisji konferencji lub przekazywanych materiałów medialnych</w:t>
      </w:r>
      <w:r w:rsidR="00CC3E66">
        <w:t>.</w:t>
      </w:r>
    </w:p>
    <w:p w14:paraId="081319D2" w14:textId="059C1196" w:rsidR="00070E2D" w:rsidRDefault="000F45FC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4</w:t>
      </w:r>
      <w:r w:rsidR="009149BF">
        <w:rPr>
          <w:rStyle w:val="Pogrubienie"/>
        </w:rPr>
        <w:t>)</w:t>
      </w:r>
      <w:r>
        <w:t xml:space="preserve"> </w:t>
      </w:r>
      <w:r w:rsidR="00EC0234">
        <w:t xml:space="preserve">Przekazane przez </w:t>
      </w:r>
      <w:r>
        <w:t>Pani</w:t>
      </w:r>
      <w:r w:rsidR="00EC0234">
        <w:t>ą</w:t>
      </w:r>
      <w:r>
        <w:t>/Pana dane osobowe</w:t>
      </w:r>
      <w:r w:rsidR="00F2326F">
        <w:t xml:space="preserve"> w formularzu rejestracyjnym przetwarzane </w:t>
      </w:r>
      <w:r w:rsidR="00EC0234">
        <w:t>będ</w:t>
      </w:r>
      <w:r w:rsidR="00F2326F">
        <w:t>ą</w:t>
      </w:r>
      <w:r w:rsidR="00EC0234">
        <w:t xml:space="preserve"> w następujących celach</w:t>
      </w:r>
      <w:r w:rsidR="00070E2D">
        <w:t>:</w:t>
      </w:r>
    </w:p>
    <w:p w14:paraId="2098E707" w14:textId="60C2BD71" w:rsidR="00070E2D" w:rsidRDefault="00F2326F" w:rsidP="00ED67FA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rejestracji uczestnictwa w </w:t>
      </w:r>
      <w:r w:rsidR="00CC3E66">
        <w:t>konferencji, jej</w:t>
      </w:r>
      <w:r w:rsidR="00ED67FA">
        <w:t xml:space="preserve"> </w:t>
      </w:r>
      <w:r>
        <w:t>organizacji i komunikowania się z uczestnikami w sprawach związanych z organizacją konferencji, udokumentowania jej przebiegu, w tym sporządzenia listy uczestników, wydania zaświadczeń uczestnictwa</w:t>
      </w:r>
      <w:r w:rsidR="00070E2D">
        <w:t>.</w:t>
      </w:r>
      <w:r>
        <w:t xml:space="preserve"> Podstawą prawną przetwarzania danych osobowych jest art. 6 ust. 1 lit. e RODO, czyli fakt, że jest to niezbędne do wykonania zadania realizowanego w interesie publicznym</w:t>
      </w:r>
      <w:r w:rsidR="00ED67FA">
        <w:t>,</w:t>
      </w:r>
      <w:r>
        <w:t xml:space="preserve"> w związku z misją systemu szkolnictwa wyższego i nauki w zakresie kształcenia, działalności naukowej</w:t>
      </w:r>
      <w:r w:rsidR="00ED67FA">
        <w:t xml:space="preserve"> oraz transferu wiedzy do gospodarki, a także upowszechniania i pomnażania osiągnięć</w:t>
      </w:r>
      <w:r>
        <w:t xml:space="preserve"> </w:t>
      </w:r>
      <w:r w:rsidR="00ED67FA">
        <w:t>nauki</w:t>
      </w:r>
      <w:r>
        <w:t>,</w:t>
      </w:r>
    </w:p>
    <w:p w14:paraId="55A668E9" w14:textId="002D616A" w:rsidR="00070E2D" w:rsidRDefault="00070E2D" w:rsidP="009149BF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wypełnienia obowiązków prawnych ciążących na </w:t>
      </w:r>
      <w:r w:rsidR="00CC3E66">
        <w:t>Administratorze</w:t>
      </w:r>
      <w:r>
        <w:t xml:space="preserve"> w związku z realizacją obowiązków archiwalnych, statystycznych, rachunkowych i  księgowych, realizowanych  w oparciu o przepisy prawa, na podstawie </w:t>
      </w:r>
      <w:r w:rsidR="00F2326F">
        <w:t xml:space="preserve">art. 6 ust. 1 lit. c </w:t>
      </w:r>
      <w:r>
        <w:t>RODO</w:t>
      </w:r>
      <w:r w:rsidR="00200EBA">
        <w:t>,</w:t>
      </w:r>
    </w:p>
    <w:p w14:paraId="17E7C4AD" w14:textId="20181F8B" w:rsidR="00070E2D" w:rsidRDefault="00070E2D" w:rsidP="009149BF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zabezpieczenia i dochodzenia ewentualnych roszczeń związanych z udziałem w </w:t>
      </w:r>
      <w:r w:rsidR="00CC3E66">
        <w:t>konferencji</w:t>
      </w:r>
      <w:r>
        <w:t xml:space="preserve"> lub w celu ochrony przed takimi roszczeniami, jako prawnie uzasadnionych interesów realizowanych przez </w:t>
      </w:r>
      <w:r w:rsidR="00CC3E66">
        <w:t>Administratora</w:t>
      </w:r>
      <w:r w:rsidR="00D802EA">
        <w:t xml:space="preserve">, </w:t>
      </w:r>
      <w:r>
        <w:t>na podstawie art. 6 ust. 1 lit. f RODO,</w:t>
      </w:r>
    </w:p>
    <w:p w14:paraId="35F491B3" w14:textId="415025EA" w:rsidR="009C3DFF" w:rsidRDefault="009C3DFF" w:rsidP="009149BF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w odniesieniu do uczestników konferencji z artykułem naukowym lub posterem, w przypadku </w:t>
      </w:r>
      <w:r w:rsidR="00474963">
        <w:t>zgłoszenia</w:t>
      </w:r>
      <w:r w:rsidR="002D32C4">
        <w:t xml:space="preserve"> ich do publikacji, </w:t>
      </w:r>
      <w:r>
        <w:t xml:space="preserve">dane osobowe mogą być przetwarzane także w celach wydawniczych związanych z publikacją artykułu lub posteru – na podstawie art. 6 ust. 1 lit. </w:t>
      </w:r>
      <w:r w:rsidR="00EC0234">
        <w:t xml:space="preserve">b </w:t>
      </w:r>
      <w:r>
        <w:t>RODO</w:t>
      </w:r>
      <w:r w:rsidR="006B698A">
        <w:t>.</w:t>
      </w:r>
    </w:p>
    <w:p w14:paraId="2EB44501" w14:textId="017B1F4A" w:rsidR="00EC0234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5</w:t>
      </w:r>
      <w:r w:rsidR="009149BF">
        <w:rPr>
          <w:b/>
        </w:rPr>
        <w:t>)</w:t>
      </w:r>
      <w:r>
        <w:t xml:space="preserve"> </w:t>
      </w:r>
      <w:r w:rsidR="00D802EA">
        <w:t>W</w:t>
      </w:r>
      <w:r w:rsidR="00EC0234">
        <w:t xml:space="preserve"> przypadku osób uczestniczących w konferencji w trybie stacjonarnym oraz osób uczestniczących w trybie zdalnym z włączoną kamerką internetową, dane osobowe (wizerunek) będą przetwarzane na podstawie art. 6 ust. 1 lit. a RODO, tj. poprzez wyrażenie zgody w postaci jednoznacznej czynności potwierdzającej, przez co rozumie się osobiste uczestnictwo</w:t>
      </w:r>
      <w:r w:rsidR="00C270A9">
        <w:br/>
      </w:r>
      <w:r w:rsidR="00EC0234">
        <w:t xml:space="preserve">w miejscu konferencji lub włączenie kamerki internetowej w przypadku uczestnictwa w trybie zdalnym. Wizerunek może być rozpowszechniany w związku z transmitowaniem </w:t>
      </w:r>
      <w:r w:rsidR="00474963">
        <w:t>k</w:t>
      </w:r>
      <w:r w:rsidR="00EC0234">
        <w:t xml:space="preserve">onferencji na żywo np. w Internecie, a także może być utrwalany w postaci zdjęć, filmów i nagrań oraz rozpowszechniany w związku z konferencją poprzez publikowanie materiałów w mediach (telewizja, prasa, Internet) na stronie internetowej konferencji oraz na profilach konferencji w </w:t>
      </w:r>
      <w:r w:rsidR="00EC0234">
        <w:lastRenderedPageBreak/>
        <w:t>portalach społecznościowych. Jeżeli Pani/Pan nie wyraża zgody na utrwalanie</w:t>
      </w:r>
      <w:r w:rsidR="00C270A9">
        <w:br/>
      </w:r>
      <w:r w:rsidR="00EC0234">
        <w:t xml:space="preserve">i rozpowszechnianie wizerunku prosimy o uczestniczenie w </w:t>
      </w:r>
      <w:r w:rsidR="00474963">
        <w:t>k</w:t>
      </w:r>
      <w:r w:rsidR="00EC0234">
        <w:t>onferencji w trybie zdalnym przy wyłączonej kamerce internetowej.</w:t>
      </w:r>
    </w:p>
    <w:p w14:paraId="53F7D996" w14:textId="0E667DB2" w:rsidR="00D802EA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6</w:t>
      </w:r>
      <w:r w:rsidR="009149BF">
        <w:rPr>
          <w:b/>
        </w:rPr>
        <w:t>)</w:t>
      </w:r>
      <w:r w:rsidR="00D802EA">
        <w:t>Dane osobowe w postaci wizerunku mogą być przetwarzane również w związku</w:t>
      </w:r>
      <w:r w:rsidR="00C270A9">
        <w:br/>
      </w:r>
      <w:r w:rsidR="00D802EA">
        <w:t>z</w:t>
      </w:r>
      <w:r>
        <w:t xml:space="preserve"> </w:t>
      </w:r>
      <w:r w:rsidR="00D802EA">
        <w:t>prowadzeniem monitoringu wizyjnego w miejscu odbywania konferencji, w celu zapewnienia bezpieczeństwa osób i mienia znajdujących się w obiekcie</w:t>
      </w:r>
      <w:r w:rsidR="00D802EA" w:rsidRPr="00D802EA">
        <w:t xml:space="preserve"> </w:t>
      </w:r>
      <w:r w:rsidR="00D802EA">
        <w:t>na podstawie art. 6 ust. 1 lit. f RODO</w:t>
      </w:r>
      <w:r w:rsidR="006A48D0">
        <w:t>.</w:t>
      </w:r>
    </w:p>
    <w:p w14:paraId="251F760F" w14:textId="0B64C36E" w:rsidR="006B698A" w:rsidRDefault="00C26C6E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7</w:t>
      </w:r>
      <w:r w:rsidR="009149BF">
        <w:rPr>
          <w:rStyle w:val="Pogrubienie"/>
        </w:rPr>
        <w:t>)</w:t>
      </w:r>
      <w:r w:rsidR="000F45FC">
        <w:t xml:space="preserve"> </w:t>
      </w:r>
      <w:r w:rsidR="00200EBA">
        <w:t>Dane osobowe przetwarzane w związku z udziałem w konferencji będą przetwarzane w okresie realizacji celu przetwarzania, a także przez okres przechowywania dokumentacji konferencji</w:t>
      </w:r>
      <w:r w:rsidR="006B698A">
        <w:t xml:space="preserve"> wynikającym z przepisów archiwizacyjnych. W</w:t>
      </w:r>
      <w:r w:rsidR="00200EBA">
        <w:t xml:space="preserve"> sytuacjach przewidzianych w przepisach prawa mogą być też przetwarzane w okresie niezbędnym do ustalenia i dochodzenia ewentualnych roszczeń.</w:t>
      </w:r>
    </w:p>
    <w:p w14:paraId="32BEC104" w14:textId="3B2C34AD" w:rsidR="00D802EA" w:rsidRDefault="00200EBA" w:rsidP="00C26C6E">
      <w:pPr>
        <w:pStyle w:val="NormalnyWeb"/>
        <w:spacing w:before="0" w:beforeAutospacing="0" w:after="0" w:afterAutospacing="0"/>
        <w:jc w:val="both"/>
      </w:pPr>
      <w:r>
        <w:t>W przypadku wyrażenia zgody na przetwarzanie wizerunku będzie on przetwarzany do momentu wycofania zgody lub wyrażenia sprzeciwu wobec przetwarzania danych.</w:t>
      </w:r>
    </w:p>
    <w:p w14:paraId="13779B50" w14:textId="172552F7" w:rsidR="000F45FC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8</w:t>
      </w:r>
      <w:r w:rsidR="009149BF">
        <w:rPr>
          <w:b/>
        </w:rPr>
        <w:t>)</w:t>
      </w:r>
      <w:r w:rsidR="001B59D2">
        <w:t>Na zasadach określonych w  RODO p</w:t>
      </w:r>
      <w:r w:rsidR="000F45FC">
        <w:t>rzysługuje Pani/Pani prawo żądania dostępu do Pani/Pana danych osobowych, ich sprostowania, usunięcia lub ograniczenia przetwarzania,  prawo wniesienia sprzeciwu wobec przetwarzania danych</w:t>
      </w:r>
      <w:r w:rsidR="00200EBA">
        <w:t xml:space="preserve"> oraz wycofania zgody na przetwarzanie danych. </w:t>
      </w:r>
    </w:p>
    <w:p w14:paraId="7DA99A94" w14:textId="462B3428" w:rsidR="00D802EA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9</w:t>
      </w:r>
      <w:r w:rsidR="009149BF">
        <w:t>)</w:t>
      </w:r>
      <w:r w:rsidR="00D802EA">
        <w:t xml:space="preserve">Wycofanie zgody na przetwarzanie </w:t>
      </w:r>
      <w:r>
        <w:t xml:space="preserve">Pani/Pana </w:t>
      </w:r>
      <w:r w:rsidR="00D802EA">
        <w:t xml:space="preserve">danych </w:t>
      </w:r>
      <w:r>
        <w:t xml:space="preserve">osobowych </w:t>
      </w:r>
      <w:r w:rsidR="00D802EA">
        <w:t>będzie skutkowało nieodwracalnym zanonimizowaniem, ich usunięciem oraz całkowitym wstrzymaniem procesu ich przetwarzania. Od momentu otrzymania wycofania zgody Państwa wizerunek nie będzie znajdował się w materiałach medialnych, za wyjątkiem materiałów wytworzonych przed otrzymaniem wycofania.</w:t>
      </w:r>
    </w:p>
    <w:p w14:paraId="6E8E0408" w14:textId="078CAC17" w:rsidR="000F45FC" w:rsidRDefault="00C26C6E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10</w:t>
      </w:r>
      <w:r w:rsidR="009149BF">
        <w:rPr>
          <w:rStyle w:val="Pogrubienie"/>
        </w:rPr>
        <w:t>)</w:t>
      </w:r>
      <w:r w:rsidR="000F45FC">
        <w:t xml:space="preserve"> Przysługuje Pani/Panu prawo wniesienia skargi do organu nadzorczego</w:t>
      </w:r>
      <w:r w:rsidR="00D67A93">
        <w:t xml:space="preserve"> zajmującego się ochroną danych osobowych w państwie członkowskim zwykłego pobytu lub miejsca pracy lub miejsca popełnienia domniemanego naruszenia. W Polsce właściwym</w:t>
      </w:r>
      <w:r w:rsidR="000F45FC">
        <w:t xml:space="preserve"> organem jest Prezes Urzędu Ochrony Danych Osobowych.</w:t>
      </w:r>
    </w:p>
    <w:p w14:paraId="2BED99AA" w14:textId="73925E8C" w:rsidR="001B59D2" w:rsidRDefault="00D802EA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1</w:t>
      </w:r>
      <w:r w:rsidR="00C26C6E">
        <w:rPr>
          <w:rStyle w:val="Pogrubienie"/>
        </w:rPr>
        <w:t>1</w:t>
      </w:r>
      <w:r w:rsidR="009149BF">
        <w:rPr>
          <w:rStyle w:val="Pogrubienie"/>
        </w:rPr>
        <w:t>)</w:t>
      </w:r>
      <w:r w:rsidR="000F45FC">
        <w:t xml:space="preserve"> Podanie przez Panią/Pana danych osobowych </w:t>
      </w:r>
      <w:r w:rsidR="00D67A93">
        <w:t xml:space="preserve">jest dobrowolne </w:t>
      </w:r>
      <w:r w:rsidR="000F45FC">
        <w:t xml:space="preserve">ale konieczne do </w:t>
      </w:r>
      <w:r w:rsidR="001B59D2">
        <w:t>udziału w konferencji. Odmowa podania danych osobowych spowoduje brak możliwości wzięcia udziału w tym wydarzeniu.</w:t>
      </w:r>
    </w:p>
    <w:p w14:paraId="2B71E3D1" w14:textId="70EFB513" w:rsidR="000F45FC" w:rsidRDefault="00D802EA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1</w:t>
      </w:r>
      <w:r w:rsidR="00C26C6E">
        <w:rPr>
          <w:rStyle w:val="Pogrubienie"/>
        </w:rPr>
        <w:t>2</w:t>
      </w:r>
      <w:r w:rsidR="009149BF">
        <w:rPr>
          <w:rStyle w:val="Pogrubienie"/>
        </w:rPr>
        <w:t>)</w:t>
      </w:r>
      <w:r w:rsidR="000F45FC">
        <w:t xml:space="preserve"> Pani/Pana dane osobowe nie będą przedmiotem zautomatyzowanego podejmowania decyzji oraz nie będą poddawane profilowaniu.</w:t>
      </w:r>
    </w:p>
    <w:p w14:paraId="27B762AB" w14:textId="7250F07D" w:rsidR="00C26C6E" w:rsidRPr="00D802EA" w:rsidRDefault="00C26C6E" w:rsidP="009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9149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802E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przekazane odbiorcy w państwie trzecim, ani</w:t>
      </w:r>
      <w:r w:rsidR="00914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2E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międzynarodowej.</w:t>
      </w:r>
    </w:p>
    <w:p w14:paraId="78712D29" w14:textId="77777777" w:rsidR="00C26C6E" w:rsidRDefault="00C26C6E" w:rsidP="00C26C6E">
      <w:pPr>
        <w:pStyle w:val="NormalnyWeb"/>
        <w:spacing w:before="0" w:beforeAutospacing="0" w:after="0" w:afterAutospacing="0"/>
        <w:jc w:val="both"/>
      </w:pPr>
    </w:p>
    <w:sectPr w:rsidR="00C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08A"/>
    <w:multiLevelType w:val="hybridMultilevel"/>
    <w:tmpl w:val="163A387C"/>
    <w:lvl w:ilvl="0" w:tplc="90D49322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8010A7C"/>
    <w:multiLevelType w:val="hybridMultilevel"/>
    <w:tmpl w:val="F246EA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C543D"/>
    <w:multiLevelType w:val="hybridMultilevel"/>
    <w:tmpl w:val="04DCB0F8"/>
    <w:lvl w:ilvl="0" w:tplc="CF044C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097D"/>
    <w:multiLevelType w:val="hybridMultilevel"/>
    <w:tmpl w:val="46187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CB8"/>
    <w:multiLevelType w:val="hybridMultilevel"/>
    <w:tmpl w:val="F776F986"/>
    <w:lvl w:ilvl="0" w:tplc="CF044C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D8D"/>
    <w:multiLevelType w:val="hybridMultilevel"/>
    <w:tmpl w:val="4884425A"/>
    <w:lvl w:ilvl="0" w:tplc="DF52DC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E6"/>
    <w:rsid w:val="00070E2D"/>
    <w:rsid w:val="000D253E"/>
    <w:rsid w:val="000E57A5"/>
    <w:rsid w:val="000F45FC"/>
    <w:rsid w:val="00176804"/>
    <w:rsid w:val="00185AE6"/>
    <w:rsid w:val="001B59D2"/>
    <w:rsid w:val="00200EBA"/>
    <w:rsid w:val="002D32C4"/>
    <w:rsid w:val="00386951"/>
    <w:rsid w:val="00474963"/>
    <w:rsid w:val="00476F70"/>
    <w:rsid w:val="005617AF"/>
    <w:rsid w:val="00585AFD"/>
    <w:rsid w:val="00663FC0"/>
    <w:rsid w:val="006A48D0"/>
    <w:rsid w:val="006B698A"/>
    <w:rsid w:val="009149BF"/>
    <w:rsid w:val="009C3DFF"/>
    <w:rsid w:val="00B15D3B"/>
    <w:rsid w:val="00C26C6E"/>
    <w:rsid w:val="00C270A9"/>
    <w:rsid w:val="00CC3E66"/>
    <w:rsid w:val="00D67A93"/>
    <w:rsid w:val="00D70BFF"/>
    <w:rsid w:val="00D802EA"/>
    <w:rsid w:val="00D803B1"/>
    <w:rsid w:val="00DA07BF"/>
    <w:rsid w:val="00E400A2"/>
    <w:rsid w:val="00E46AFA"/>
    <w:rsid w:val="00EC0234"/>
    <w:rsid w:val="00ED67FA"/>
    <w:rsid w:val="00EF6857"/>
    <w:rsid w:val="00F2326F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C5F"/>
  <w15:chartTrackingRefBased/>
  <w15:docId w15:val="{03DFC3D6-B17B-4F0F-BD47-BE03C74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8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5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45FC"/>
    <w:rPr>
      <w:color w:val="0000FF"/>
      <w:u w:val="single"/>
    </w:rPr>
  </w:style>
  <w:style w:type="paragraph" w:customStyle="1" w:styleId="nagwektabeli">
    <w:name w:val="nagwektabeli"/>
    <w:basedOn w:val="Normalny"/>
    <w:rsid w:val="001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59D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Ptaszek</dc:creator>
  <cp:keywords/>
  <dc:description/>
  <cp:lastModifiedBy>KK</cp:lastModifiedBy>
  <cp:revision>6</cp:revision>
  <cp:lastPrinted>2022-04-08T10:12:00Z</cp:lastPrinted>
  <dcterms:created xsi:type="dcterms:W3CDTF">2022-06-08T10:19:00Z</dcterms:created>
  <dcterms:modified xsi:type="dcterms:W3CDTF">2025-01-28T09:51:00Z</dcterms:modified>
</cp:coreProperties>
</file>