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4F35D" w14:textId="37539474" w:rsidR="00E32D36" w:rsidRPr="00444DBB" w:rsidRDefault="00E32D36" w:rsidP="005D6F81">
      <w:pPr>
        <w:spacing w:after="6000" w:line="360" w:lineRule="auto"/>
        <w:jc w:val="right"/>
        <w:rPr>
          <w:rFonts w:ascii="Arial" w:eastAsia="Calibri" w:hAnsi="Arial" w:cs="Arial"/>
        </w:rPr>
      </w:pPr>
      <w:r w:rsidRPr="00444DBB">
        <w:rPr>
          <w:rFonts w:ascii="Arial" w:eastAsia="Calibri" w:hAnsi="Arial" w:cs="Arial"/>
        </w:rPr>
        <w:t xml:space="preserve">Zał. do </w:t>
      </w:r>
      <w:r w:rsidRPr="00A95EBC">
        <w:rPr>
          <w:rFonts w:ascii="Arial" w:eastAsia="Calibri" w:hAnsi="Arial" w:cs="Arial"/>
        </w:rPr>
        <w:t>ZARZĄDZENIA N</w:t>
      </w:r>
      <w:r w:rsidR="008406DF">
        <w:rPr>
          <w:rFonts w:ascii="Arial" w:eastAsia="Calibri" w:hAnsi="Arial" w:cs="Arial"/>
        </w:rPr>
        <w:t>R</w:t>
      </w:r>
      <w:r w:rsidRPr="00A95EBC">
        <w:rPr>
          <w:rFonts w:ascii="Arial" w:eastAsia="Calibri" w:hAnsi="Arial" w:cs="Arial"/>
        </w:rPr>
        <w:t xml:space="preserve"> </w:t>
      </w:r>
      <w:r w:rsidR="00C2073D">
        <w:rPr>
          <w:rFonts w:ascii="Arial" w:eastAsia="Calibri" w:hAnsi="Arial" w:cs="Arial"/>
        </w:rPr>
        <w:t>12</w:t>
      </w:r>
      <w:r w:rsidR="00B3682A">
        <w:rPr>
          <w:rFonts w:ascii="Arial" w:eastAsia="Calibri" w:hAnsi="Arial" w:cs="Arial"/>
        </w:rPr>
        <w:t>1</w:t>
      </w:r>
      <w:bookmarkStart w:id="0" w:name="_GoBack"/>
      <w:bookmarkEnd w:id="0"/>
      <w:r w:rsidRPr="00A95EBC">
        <w:rPr>
          <w:rFonts w:ascii="Arial" w:eastAsia="Calibri" w:hAnsi="Arial" w:cs="Arial"/>
        </w:rPr>
        <w:t>/202</w:t>
      </w:r>
      <w:r w:rsidR="0081050B" w:rsidRPr="00A95EBC">
        <w:rPr>
          <w:rFonts w:ascii="Arial" w:eastAsia="Calibri" w:hAnsi="Arial" w:cs="Arial"/>
        </w:rPr>
        <w:t>5</w:t>
      </w:r>
      <w:r w:rsidR="00FC74BD" w:rsidRPr="00A95EBC">
        <w:rPr>
          <w:rFonts w:ascii="Arial" w:eastAsia="Calibri" w:hAnsi="Arial" w:cs="Arial"/>
        </w:rPr>
        <w:t xml:space="preserve"> Rektora PCz</w:t>
      </w:r>
    </w:p>
    <w:p w14:paraId="4EDC435B" w14:textId="7D75548F" w:rsidR="00AB718B" w:rsidRPr="00C66062" w:rsidRDefault="002830E2" w:rsidP="00C66062">
      <w:pPr>
        <w:spacing w:line="360" w:lineRule="auto"/>
        <w:jc w:val="center"/>
        <w:rPr>
          <w:rFonts w:ascii="Arial" w:hAnsi="Arial" w:cs="Arial"/>
          <w:b/>
          <w:bCs/>
          <w:sz w:val="36"/>
        </w:rPr>
      </w:pPr>
      <w:r w:rsidRPr="00444DBB">
        <w:rPr>
          <w:rStyle w:val="Pogrubienie"/>
          <w:rFonts w:ascii="Arial" w:hAnsi="Arial" w:cs="Arial"/>
          <w:sz w:val="36"/>
        </w:rPr>
        <w:t>Regulamin studiów podyplomowych</w:t>
      </w:r>
    </w:p>
    <w:p w14:paraId="7FFF147C" w14:textId="77777777" w:rsidR="00ED4B56" w:rsidRPr="00444DBB" w:rsidRDefault="00ED4B56" w:rsidP="00287687">
      <w:pPr>
        <w:pageBreakBefore/>
        <w:spacing w:line="360" w:lineRule="auto"/>
        <w:jc w:val="right"/>
        <w:rPr>
          <w:rFonts w:ascii="Arial" w:hAnsi="Arial" w:cs="Arial"/>
        </w:rPr>
      </w:pPr>
    </w:p>
    <w:sdt>
      <w:sdtPr>
        <w:rPr>
          <w:rFonts w:ascii="Times New Roman" w:eastAsia="Times New Roman" w:hAnsi="Times New Roman" w:cs="Arial"/>
          <w:b w:val="0"/>
          <w:bCs w:val="0"/>
          <w:szCs w:val="24"/>
        </w:rPr>
        <w:id w:val="2011642196"/>
        <w:docPartObj>
          <w:docPartGallery w:val="Table of Contents"/>
          <w:docPartUnique/>
        </w:docPartObj>
      </w:sdtPr>
      <w:sdtEndPr/>
      <w:sdtContent>
        <w:p w14:paraId="604B59EE" w14:textId="29BFA8A0" w:rsidR="00AB718B" w:rsidRPr="00444DBB" w:rsidRDefault="00AB718B" w:rsidP="00715762">
          <w:pPr>
            <w:pStyle w:val="Nagwekspisutreci"/>
            <w:numPr>
              <w:ilvl w:val="0"/>
              <w:numId w:val="0"/>
            </w:numPr>
            <w:spacing w:before="0" w:after="100" w:afterAutospacing="1" w:line="360" w:lineRule="auto"/>
            <w:jc w:val="both"/>
            <w:rPr>
              <w:rFonts w:cs="Arial"/>
              <w:b w:val="0"/>
              <w:szCs w:val="24"/>
            </w:rPr>
          </w:pPr>
          <w:r w:rsidRPr="00444DBB">
            <w:rPr>
              <w:rFonts w:cs="Arial"/>
              <w:szCs w:val="24"/>
            </w:rPr>
            <w:t>SPIS TREŚCI</w:t>
          </w:r>
        </w:p>
        <w:p w14:paraId="45C5E7B0" w14:textId="3C05829F" w:rsidR="001816AA" w:rsidRPr="00444DBB" w:rsidRDefault="001816AA" w:rsidP="00715762">
          <w:pPr>
            <w:pStyle w:val="Spistreci1"/>
            <w:spacing w:after="0" w:line="360" w:lineRule="auto"/>
            <w:ind w:left="1560" w:hanging="1560"/>
            <w:rPr>
              <w:rStyle w:val="Hipercze"/>
              <w:rFonts w:ascii="Arial" w:hAnsi="Arial" w:cs="Arial"/>
              <w:noProof/>
              <w:color w:val="auto"/>
            </w:rPr>
          </w:pPr>
          <w:r w:rsidRPr="00444DBB">
            <w:rPr>
              <w:rFonts w:ascii="Arial" w:hAnsi="Arial" w:cs="Arial"/>
            </w:rPr>
            <w:t>R</w:t>
          </w:r>
          <w:r w:rsidR="0006051F" w:rsidRPr="00444DBB">
            <w:rPr>
              <w:rFonts w:ascii="Arial" w:hAnsi="Arial" w:cs="Arial"/>
            </w:rPr>
            <w:t>ozdział</w:t>
          </w:r>
          <w:r w:rsidRPr="00444DBB">
            <w:rPr>
              <w:rFonts w:ascii="Arial" w:hAnsi="Arial" w:cs="Arial"/>
            </w:rPr>
            <w:t xml:space="preserve"> I</w:t>
          </w:r>
          <w:r w:rsidRPr="00444DBB">
            <w:rPr>
              <w:rFonts w:ascii="Arial" w:hAnsi="Arial" w:cs="Arial"/>
            </w:rPr>
            <w:tab/>
          </w:r>
          <w:r w:rsidR="00AB718B" w:rsidRPr="00444DBB">
            <w:rPr>
              <w:rFonts w:ascii="Arial" w:hAnsi="Arial" w:cs="Arial"/>
            </w:rPr>
            <w:fldChar w:fldCharType="begin"/>
          </w:r>
          <w:r w:rsidR="00AB718B" w:rsidRPr="00444DBB">
            <w:rPr>
              <w:rFonts w:ascii="Arial" w:hAnsi="Arial" w:cs="Arial"/>
            </w:rPr>
            <w:instrText xml:space="preserve"> TOC \o "1-3" \h \z \u </w:instrText>
          </w:r>
          <w:r w:rsidR="00AB718B" w:rsidRPr="00444DBB">
            <w:rPr>
              <w:rFonts w:ascii="Arial" w:hAnsi="Arial" w:cs="Arial"/>
            </w:rPr>
            <w:fldChar w:fldCharType="separate"/>
          </w:r>
          <w:hyperlink w:anchor="_Toc9320237" w:history="1">
            <w:r w:rsidRPr="00444DBB">
              <w:rPr>
                <w:rStyle w:val="Hipercze"/>
                <w:rFonts w:ascii="Arial" w:hAnsi="Arial" w:cs="Arial"/>
                <w:noProof/>
                <w:color w:val="auto"/>
              </w:rPr>
              <w:t>Przepisy ogólne</w:t>
            </w:r>
            <w:r w:rsidRPr="00444DBB">
              <w:rPr>
                <w:rFonts w:ascii="Arial" w:hAnsi="Arial" w:cs="Arial"/>
                <w:noProof/>
                <w:webHidden/>
              </w:rPr>
              <w:tab/>
            </w:r>
            <w:r w:rsidRPr="00444DB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44DBB">
              <w:rPr>
                <w:rFonts w:ascii="Arial" w:hAnsi="Arial" w:cs="Arial"/>
                <w:noProof/>
                <w:webHidden/>
              </w:rPr>
              <w:instrText xml:space="preserve"> PAGEREF _Toc9320237 \h </w:instrText>
            </w:r>
            <w:r w:rsidRPr="00444DBB">
              <w:rPr>
                <w:rFonts w:ascii="Arial" w:hAnsi="Arial" w:cs="Arial"/>
                <w:noProof/>
                <w:webHidden/>
              </w:rPr>
            </w:r>
            <w:r w:rsidRPr="00444DB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C735B">
              <w:rPr>
                <w:rFonts w:ascii="Arial" w:hAnsi="Arial" w:cs="Arial"/>
                <w:noProof/>
                <w:webHidden/>
              </w:rPr>
              <w:t>3</w:t>
            </w:r>
            <w:r w:rsidRPr="00444D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DC6E58" w14:textId="158F11DB" w:rsidR="001816AA" w:rsidRPr="00444DBB" w:rsidRDefault="003843A9" w:rsidP="00715762">
          <w:pPr>
            <w:pStyle w:val="Spistreci1"/>
            <w:spacing w:after="0" w:line="360" w:lineRule="auto"/>
            <w:ind w:left="1560" w:hanging="1560"/>
            <w:rPr>
              <w:rStyle w:val="Hipercze"/>
              <w:rFonts w:ascii="Arial" w:hAnsi="Arial" w:cs="Arial"/>
              <w:noProof/>
              <w:color w:val="auto"/>
            </w:rPr>
          </w:pPr>
          <w:r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>R</w:t>
          </w:r>
          <w:r w:rsidR="0006051F"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>ozdział</w:t>
          </w:r>
          <w:r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 xml:space="preserve"> II</w:t>
          </w:r>
          <w:r w:rsidRPr="00444DBB">
            <w:rPr>
              <w:rFonts w:ascii="Arial" w:hAnsi="Arial" w:cs="Arial"/>
              <w:noProof/>
            </w:rPr>
            <w:tab/>
          </w:r>
          <w:hyperlink w:anchor="_Toc9320238" w:history="1">
            <w:r w:rsidRPr="00444DBB">
              <w:rPr>
                <w:rStyle w:val="Hipercze"/>
                <w:rFonts w:ascii="Arial" w:hAnsi="Arial" w:cs="Arial"/>
                <w:noProof/>
                <w:color w:val="auto"/>
              </w:rPr>
              <w:t>T</w:t>
            </w:r>
            <w:r w:rsidR="001816AA" w:rsidRPr="00444DBB">
              <w:rPr>
                <w:rStyle w:val="Hipercze"/>
                <w:rFonts w:ascii="Arial" w:hAnsi="Arial" w:cs="Arial"/>
                <w:noProof/>
                <w:color w:val="auto"/>
              </w:rPr>
              <w:t>worzenie i likwidacja studiów podyplomowych</w:t>
            </w:r>
            <w:r w:rsidR="001816AA" w:rsidRPr="00444DBB">
              <w:rPr>
                <w:rFonts w:ascii="Arial" w:hAnsi="Arial" w:cs="Arial"/>
                <w:noProof/>
                <w:webHidden/>
              </w:rPr>
              <w:tab/>
            </w:r>
            <w:r w:rsidR="001816AA" w:rsidRPr="00444DBB">
              <w:rPr>
                <w:rFonts w:ascii="Arial" w:hAnsi="Arial" w:cs="Arial"/>
                <w:noProof/>
                <w:webHidden/>
              </w:rPr>
              <w:fldChar w:fldCharType="begin"/>
            </w:r>
            <w:r w:rsidR="001816AA" w:rsidRPr="00444DBB">
              <w:rPr>
                <w:rFonts w:ascii="Arial" w:hAnsi="Arial" w:cs="Arial"/>
                <w:noProof/>
                <w:webHidden/>
              </w:rPr>
              <w:instrText xml:space="preserve"> PAGEREF _Toc9320238 \h </w:instrText>
            </w:r>
            <w:r w:rsidR="001816AA" w:rsidRPr="00444DBB">
              <w:rPr>
                <w:rFonts w:ascii="Arial" w:hAnsi="Arial" w:cs="Arial"/>
                <w:noProof/>
                <w:webHidden/>
              </w:rPr>
            </w:r>
            <w:r w:rsidR="001816AA" w:rsidRPr="00444DB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C735B">
              <w:rPr>
                <w:rFonts w:ascii="Arial" w:hAnsi="Arial" w:cs="Arial"/>
                <w:noProof/>
                <w:webHidden/>
              </w:rPr>
              <w:t>4</w:t>
            </w:r>
            <w:r w:rsidR="001816AA" w:rsidRPr="00444D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20A3869" w14:textId="7BA38D7E" w:rsidR="001816AA" w:rsidRPr="00444DBB" w:rsidRDefault="001816AA" w:rsidP="00715762">
          <w:pPr>
            <w:pStyle w:val="Spistreci1"/>
            <w:spacing w:after="0" w:line="360" w:lineRule="auto"/>
            <w:ind w:left="1560" w:hanging="1560"/>
            <w:rPr>
              <w:rStyle w:val="Hipercze"/>
              <w:rFonts w:ascii="Arial" w:hAnsi="Arial" w:cs="Arial"/>
              <w:noProof/>
              <w:color w:val="auto"/>
            </w:rPr>
          </w:pPr>
          <w:r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>R</w:t>
          </w:r>
          <w:r w:rsidR="0006051F"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>ozdział</w:t>
          </w:r>
          <w:r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 xml:space="preserve"> III</w:t>
          </w:r>
          <w:r w:rsidRPr="00444DBB">
            <w:rPr>
              <w:rFonts w:ascii="Arial" w:hAnsi="Arial" w:cs="Arial"/>
              <w:noProof/>
            </w:rPr>
            <w:tab/>
          </w:r>
          <w:hyperlink w:anchor="_Toc9320239" w:history="1">
            <w:r w:rsidR="003843A9" w:rsidRPr="00444DBB">
              <w:rPr>
                <w:rStyle w:val="Hipercze"/>
                <w:rFonts w:ascii="Arial" w:hAnsi="Arial" w:cs="Arial"/>
                <w:noProof/>
                <w:color w:val="auto"/>
              </w:rPr>
              <w:t>O</w:t>
            </w:r>
            <w:r w:rsidRPr="00444DBB">
              <w:rPr>
                <w:rStyle w:val="Hipercze"/>
                <w:rFonts w:ascii="Arial" w:hAnsi="Arial" w:cs="Arial"/>
                <w:noProof/>
                <w:color w:val="auto"/>
              </w:rPr>
              <w:t>rganizacja studiów podyplomowych</w:t>
            </w:r>
            <w:r w:rsidRPr="00444DBB">
              <w:rPr>
                <w:rFonts w:ascii="Arial" w:hAnsi="Arial" w:cs="Arial"/>
                <w:noProof/>
                <w:webHidden/>
              </w:rPr>
              <w:tab/>
            </w:r>
            <w:r w:rsidRPr="00444DB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44DBB">
              <w:rPr>
                <w:rFonts w:ascii="Arial" w:hAnsi="Arial" w:cs="Arial"/>
                <w:noProof/>
                <w:webHidden/>
              </w:rPr>
              <w:instrText xml:space="preserve"> PAGEREF _Toc9320239 \h </w:instrText>
            </w:r>
            <w:r w:rsidRPr="00444DBB">
              <w:rPr>
                <w:rFonts w:ascii="Arial" w:hAnsi="Arial" w:cs="Arial"/>
                <w:noProof/>
                <w:webHidden/>
              </w:rPr>
            </w:r>
            <w:r w:rsidRPr="00444DB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C735B">
              <w:rPr>
                <w:rFonts w:ascii="Arial" w:hAnsi="Arial" w:cs="Arial"/>
                <w:noProof/>
                <w:webHidden/>
              </w:rPr>
              <w:t>8</w:t>
            </w:r>
            <w:r w:rsidRPr="00444D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47CE4B" w14:textId="37FA4BC5" w:rsidR="001816AA" w:rsidRPr="00444DBB" w:rsidRDefault="001816AA" w:rsidP="00715762">
          <w:pPr>
            <w:pStyle w:val="Spistreci1"/>
            <w:spacing w:after="0" w:line="360" w:lineRule="auto"/>
            <w:ind w:left="1560" w:hanging="1560"/>
            <w:rPr>
              <w:rStyle w:val="Hipercze"/>
              <w:rFonts w:ascii="Arial" w:hAnsi="Arial" w:cs="Arial"/>
              <w:noProof/>
              <w:color w:val="auto"/>
            </w:rPr>
          </w:pPr>
          <w:r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>R</w:t>
          </w:r>
          <w:r w:rsidR="0006051F"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>ozdział</w:t>
          </w:r>
          <w:r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 xml:space="preserve"> IV</w:t>
          </w:r>
          <w:r w:rsidRPr="00444DBB">
            <w:rPr>
              <w:rFonts w:ascii="Arial" w:hAnsi="Arial" w:cs="Arial"/>
              <w:noProof/>
            </w:rPr>
            <w:tab/>
          </w:r>
          <w:hyperlink w:anchor="_Toc9320240" w:history="1">
            <w:r w:rsidR="003843A9" w:rsidRPr="00444DBB">
              <w:rPr>
                <w:rStyle w:val="Hipercze"/>
                <w:rFonts w:ascii="Arial" w:hAnsi="Arial" w:cs="Arial"/>
                <w:noProof/>
                <w:color w:val="auto"/>
              </w:rPr>
              <w:t>Z</w:t>
            </w:r>
            <w:r w:rsidRPr="00444DBB">
              <w:rPr>
                <w:rStyle w:val="Hipercze"/>
                <w:rFonts w:ascii="Arial" w:hAnsi="Arial" w:cs="Arial"/>
                <w:noProof/>
                <w:color w:val="auto"/>
              </w:rPr>
              <w:t>asady sporządzania budżetu studiów podyplomowych</w:t>
            </w:r>
            <w:r w:rsidRPr="00444DBB">
              <w:rPr>
                <w:rFonts w:ascii="Arial" w:hAnsi="Arial" w:cs="Arial"/>
                <w:noProof/>
                <w:webHidden/>
              </w:rPr>
              <w:tab/>
            </w:r>
            <w:r w:rsidRPr="00444DB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44DBB">
              <w:rPr>
                <w:rFonts w:ascii="Arial" w:hAnsi="Arial" w:cs="Arial"/>
                <w:noProof/>
                <w:webHidden/>
              </w:rPr>
              <w:instrText xml:space="preserve"> PAGEREF _Toc9320240 \h </w:instrText>
            </w:r>
            <w:r w:rsidRPr="00444DBB">
              <w:rPr>
                <w:rFonts w:ascii="Arial" w:hAnsi="Arial" w:cs="Arial"/>
                <w:noProof/>
                <w:webHidden/>
              </w:rPr>
            </w:r>
            <w:r w:rsidRPr="00444DB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C735B">
              <w:rPr>
                <w:rFonts w:ascii="Arial" w:hAnsi="Arial" w:cs="Arial"/>
                <w:noProof/>
                <w:webHidden/>
              </w:rPr>
              <w:t>10</w:t>
            </w:r>
            <w:r w:rsidRPr="00444D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68F0F3C" w14:textId="757BED94" w:rsidR="001816AA" w:rsidRPr="00444DBB" w:rsidRDefault="001816AA" w:rsidP="00715762">
          <w:pPr>
            <w:pStyle w:val="Spistreci1"/>
            <w:spacing w:after="0" w:line="360" w:lineRule="auto"/>
            <w:ind w:left="1560" w:hanging="1560"/>
            <w:rPr>
              <w:rStyle w:val="Hipercze"/>
              <w:rFonts w:ascii="Arial" w:hAnsi="Arial" w:cs="Arial"/>
              <w:noProof/>
              <w:color w:val="auto"/>
            </w:rPr>
          </w:pPr>
          <w:r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>R</w:t>
          </w:r>
          <w:r w:rsidR="0006051F"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>ozdział</w:t>
          </w:r>
          <w:r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 xml:space="preserve"> V</w:t>
          </w:r>
          <w:r w:rsidRPr="00444DBB">
            <w:rPr>
              <w:rFonts w:ascii="Arial" w:hAnsi="Arial" w:cs="Arial"/>
              <w:noProof/>
            </w:rPr>
            <w:tab/>
          </w:r>
          <w:hyperlink w:anchor="_Toc9320241" w:history="1">
            <w:r w:rsidR="003843A9" w:rsidRPr="00444DBB">
              <w:rPr>
                <w:rStyle w:val="Hipercze"/>
                <w:rFonts w:ascii="Arial" w:hAnsi="Arial" w:cs="Arial"/>
                <w:noProof/>
                <w:color w:val="auto"/>
              </w:rPr>
              <w:t>R</w:t>
            </w:r>
            <w:r w:rsidRPr="00444DBB">
              <w:rPr>
                <w:rStyle w:val="Hipercze"/>
                <w:rFonts w:ascii="Arial" w:hAnsi="Arial" w:cs="Arial"/>
                <w:noProof/>
                <w:color w:val="auto"/>
              </w:rPr>
              <w:t>ekrutacja na studia podyplomowe</w:t>
            </w:r>
            <w:r w:rsidRPr="00444DBB">
              <w:rPr>
                <w:rFonts w:ascii="Arial" w:hAnsi="Arial" w:cs="Arial"/>
                <w:noProof/>
                <w:webHidden/>
              </w:rPr>
              <w:tab/>
            </w:r>
            <w:r w:rsidRPr="00444DB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44DBB">
              <w:rPr>
                <w:rFonts w:ascii="Arial" w:hAnsi="Arial" w:cs="Arial"/>
                <w:noProof/>
                <w:webHidden/>
              </w:rPr>
              <w:instrText xml:space="preserve"> PAGEREF _Toc9320241 \h </w:instrText>
            </w:r>
            <w:r w:rsidRPr="00444DBB">
              <w:rPr>
                <w:rFonts w:ascii="Arial" w:hAnsi="Arial" w:cs="Arial"/>
                <w:noProof/>
                <w:webHidden/>
              </w:rPr>
            </w:r>
            <w:r w:rsidRPr="00444DB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C735B">
              <w:rPr>
                <w:rFonts w:ascii="Arial" w:hAnsi="Arial" w:cs="Arial"/>
                <w:noProof/>
                <w:webHidden/>
              </w:rPr>
              <w:t>11</w:t>
            </w:r>
            <w:r w:rsidRPr="00444D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7AE8682" w14:textId="3F7A436E" w:rsidR="001816AA" w:rsidRPr="00444DBB" w:rsidRDefault="003843A9" w:rsidP="00715762">
          <w:pPr>
            <w:pStyle w:val="Spistreci1"/>
            <w:spacing w:after="0" w:line="360" w:lineRule="auto"/>
            <w:ind w:left="1560" w:hanging="1560"/>
            <w:rPr>
              <w:rStyle w:val="Hipercze"/>
              <w:rFonts w:ascii="Arial" w:hAnsi="Arial" w:cs="Arial"/>
              <w:noProof/>
              <w:color w:val="auto"/>
            </w:rPr>
          </w:pPr>
          <w:r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>R</w:t>
          </w:r>
          <w:r w:rsidR="0006051F"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>ozdział</w:t>
          </w:r>
          <w:r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 xml:space="preserve"> VI</w:t>
          </w:r>
          <w:r w:rsidRPr="00444DBB">
            <w:rPr>
              <w:rFonts w:ascii="Arial" w:hAnsi="Arial" w:cs="Arial"/>
              <w:noProof/>
            </w:rPr>
            <w:tab/>
          </w:r>
          <w:hyperlink w:anchor="_Toc9320242" w:history="1">
            <w:r w:rsidRPr="00444DBB">
              <w:rPr>
                <w:rStyle w:val="Hipercze"/>
                <w:rFonts w:ascii="Arial" w:hAnsi="Arial" w:cs="Arial"/>
                <w:noProof/>
                <w:color w:val="auto"/>
              </w:rPr>
              <w:t>P</w:t>
            </w:r>
            <w:r w:rsidR="001816AA" w:rsidRPr="00444DBB">
              <w:rPr>
                <w:rStyle w:val="Hipercze"/>
                <w:rFonts w:ascii="Arial" w:hAnsi="Arial" w:cs="Arial"/>
                <w:noProof/>
                <w:color w:val="auto"/>
              </w:rPr>
              <w:t xml:space="preserve">rawa i obowiązki </w:t>
            </w:r>
            <w:r w:rsidR="00387BDB">
              <w:rPr>
                <w:rStyle w:val="Hipercze"/>
                <w:rFonts w:ascii="Arial" w:hAnsi="Arial" w:cs="Arial"/>
                <w:noProof/>
                <w:color w:val="auto"/>
              </w:rPr>
              <w:t>uczestników</w:t>
            </w:r>
            <w:r w:rsidR="001816AA" w:rsidRPr="00444DBB">
              <w:rPr>
                <w:rStyle w:val="Hipercze"/>
                <w:rFonts w:ascii="Arial" w:hAnsi="Arial" w:cs="Arial"/>
                <w:noProof/>
                <w:color w:val="auto"/>
              </w:rPr>
              <w:t xml:space="preserve"> studiów podyplomowych</w:t>
            </w:r>
            <w:r w:rsidR="001816AA" w:rsidRPr="00444DBB">
              <w:rPr>
                <w:rFonts w:ascii="Arial" w:hAnsi="Arial" w:cs="Arial"/>
                <w:noProof/>
                <w:webHidden/>
              </w:rPr>
              <w:tab/>
            </w:r>
            <w:r w:rsidR="001816AA" w:rsidRPr="00444DBB">
              <w:rPr>
                <w:rFonts w:ascii="Arial" w:hAnsi="Arial" w:cs="Arial"/>
                <w:noProof/>
                <w:webHidden/>
              </w:rPr>
              <w:fldChar w:fldCharType="begin"/>
            </w:r>
            <w:r w:rsidR="001816AA" w:rsidRPr="00444DBB">
              <w:rPr>
                <w:rFonts w:ascii="Arial" w:hAnsi="Arial" w:cs="Arial"/>
                <w:noProof/>
                <w:webHidden/>
              </w:rPr>
              <w:instrText xml:space="preserve"> PAGEREF _Toc9320242 \h </w:instrText>
            </w:r>
            <w:r w:rsidR="001816AA" w:rsidRPr="00444DBB">
              <w:rPr>
                <w:rFonts w:ascii="Arial" w:hAnsi="Arial" w:cs="Arial"/>
                <w:noProof/>
                <w:webHidden/>
              </w:rPr>
            </w:r>
            <w:r w:rsidR="001816AA" w:rsidRPr="00444DB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C735B">
              <w:rPr>
                <w:rFonts w:ascii="Arial" w:hAnsi="Arial" w:cs="Arial"/>
                <w:noProof/>
                <w:webHidden/>
              </w:rPr>
              <w:t>13</w:t>
            </w:r>
            <w:r w:rsidR="001816AA" w:rsidRPr="00444D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0EF227" w14:textId="6551B861" w:rsidR="001816AA" w:rsidRPr="00444DBB" w:rsidRDefault="003843A9" w:rsidP="00715762">
          <w:pPr>
            <w:pStyle w:val="Spistreci1"/>
            <w:spacing w:after="0" w:line="360" w:lineRule="auto"/>
            <w:ind w:left="1560" w:hanging="1560"/>
            <w:rPr>
              <w:rStyle w:val="Hipercze"/>
              <w:rFonts w:ascii="Arial" w:hAnsi="Arial" w:cs="Arial"/>
              <w:noProof/>
              <w:color w:val="auto"/>
            </w:rPr>
          </w:pPr>
          <w:r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>R</w:t>
          </w:r>
          <w:r w:rsidR="00FC3BD1"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>ozdział</w:t>
          </w:r>
          <w:r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 xml:space="preserve"> VII</w:t>
          </w:r>
          <w:r w:rsidRPr="00444DBB">
            <w:rPr>
              <w:rFonts w:ascii="Arial" w:hAnsi="Arial" w:cs="Arial"/>
              <w:noProof/>
            </w:rPr>
            <w:tab/>
          </w:r>
          <w:hyperlink w:anchor="_Toc9320243" w:history="1">
            <w:r w:rsidRPr="00444DBB">
              <w:rPr>
                <w:rStyle w:val="Hipercze"/>
                <w:rFonts w:ascii="Arial" w:hAnsi="Arial" w:cs="Arial"/>
                <w:noProof/>
                <w:color w:val="auto"/>
              </w:rPr>
              <w:t>O</w:t>
            </w:r>
            <w:r w:rsidR="001816AA" w:rsidRPr="00444DBB">
              <w:rPr>
                <w:rStyle w:val="Hipercze"/>
                <w:rFonts w:ascii="Arial" w:hAnsi="Arial" w:cs="Arial"/>
                <w:noProof/>
                <w:color w:val="auto"/>
              </w:rPr>
              <w:t>dpłatność za studia podyplomowe</w:t>
            </w:r>
            <w:r w:rsidR="001816AA" w:rsidRPr="00444DBB">
              <w:rPr>
                <w:rFonts w:ascii="Arial" w:hAnsi="Arial" w:cs="Arial"/>
                <w:noProof/>
                <w:webHidden/>
              </w:rPr>
              <w:tab/>
            </w:r>
            <w:r w:rsidR="001816AA" w:rsidRPr="00444DBB">
              <w:rPr>
                <w:rFonts w:ascii="Arial" w:hAnsi="Arial" w:cs="Arial"/>
                <w:noProof/>
                <w:webHidden/>
              </w:rPr>
              <w:fldChar w:fldCharType="begin"/>
            </w:r>
            <w:r w:rsidR="001816AA" w:rsidRPr="00444DBB">
              <w:rPr>
                <w:rFonts w:ascii="Arial" w:hAnsi="Arial" w:cs="Arial"/>
                <w:noProof/>
                <w:webHidden/>
              </w:rPr>
              <w:instrText xml:space="preserve"> PAGEREF _Toc9320243 \h </w:instrText>
            </w:r>
            <w:r w:rsidR="001816AA" w:rsidRPr="00444DBB">
              <w:rPr>
                <w:rFonts w:ascii="Arial" w:hAnsi="Arial" w:cs="Arial"/>
                <w:noProof/>
                <w:webHidden/>
              </w:rPr>
            </w:r>
            <w:r w:rsidR="001816AA" w:rsidRPr="00444DB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C735B">
              <w:rPr>
                <w:rFonts w:ascii="Arial" w:hAnsi="Arial" w:cs="Arial"/>
                <w:noProof/>
                <w:webHidden/>
              </w:rPr>
              <w:t>14</w:t>
            </w:r>
            <w:r w:rsidR="001816AA" w:rsidRPr="00444D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B6012D3" w14:textId="2F7C9704" w:rsidR="001816AA" w:rsidRPr="00444DBB" w:rsidRDefault="003843A9" w:rsidP="00715762">
          <w:pPr>
            <w:pStyle w:val="Spistreci1"/>
            <w:spacing w:after="0" w:line="360" w:lineRule="auto"/>
            <w:ind w:left="1560" w:hanging="1560"/>
            <w:rPr>
              <w:rStyle w:val="Hipercze"/>
              <w:rFonts w:ascii="Arial" w:hAnsi="Arial" w:cs="Arial"/>
              <w:noProof/>
              <w:color w:val="auto"/>
            </w:rPr>
          </w:pPr>
          <w:r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>R</w:t>
          </w:r>
          <w:r w:rsidR="00FC3BD1"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>ozdział</w:t>
          </w:r>
          <w:r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 xml:space="preserve"> VIII</w:t>
          </w:r>
          <w:r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ab/>
          </w:r>
          <w:hyperlink w:anchor="_Toc9320244" w:history="1">
            <w:r w:rsidRPr="00444DBB">
              <w:rPr>
                <w:rStyle w:val="Hipercze"/>
                <w:rFonts w:ascii="Arial" w:hAnsi="Arial" w:cs="Arial"/>
                <w:noProof/>
                <w:color w:val="auto"/>
              </w:rPr>
              <w:t>P</w:t>
            </w:r>
            <w:r w:rsidR="001816AA" w:rsidRPr="00444DBB">
              <w:rPr>
                <w:rStyle w:val="Hipercze"/>
                <w:rFonts w:ascii="Arial" w:hAnsi="Arial" w:cs="Arial"/>
                <w:noProof/>
                <w:color w:val="auto"/>
              </w:rPr>
              <w:t>rzebieg studiów podyplomowych</w:t>
            </w:r>
            <w:r w:rsidR="001816AA" w:rsidRPr="00444DBB">
              <w:rPr>
                <w:rFonts w:ascii="Arial" w:hAnsi="Arial" w:cs="Arial"/>
                <w:noProof/>
                <w:webHidden/>
              </w:rPr>
              <w:tab/>
            </w:r>
            <w:r w:rsidR="001816AA" w:rsidRPr="00444DBB">
              <w:rPr>
                <w:rFonts w:ascii="Arial" w:hAnsi="Arial" w:cs="Arial"/>
                <w:noProof/>
                <w:webHidden/>
              </w:rPr>
              <w:fldChar w:fldCharType="begin"/>
            </w:r>
            <w:r w:rsidR="001816AA" w:rsidRPr="00444DBB">
              <w:rPr>
                <w:rFonts w:ascii="Arial" w:hAnsi="Arial" w:cs="Arial"/>
                <w:noProof/>
                <w:webHidden/>
              </w:rPr>
              <w:instrText xml:space="preserve"> PAGEREF _Toc9320244 \h </w:instrText>
            </w:r>
            <w:r w:rsidR="001816AA" w:rsidRPr="00444DBB">
              <w:rPr>
                <w:rFonts w:ascii="Arial" w:hAnsi="Arial" w:cs="Arial"/>
                <w:noProof/>
                <w:webHidden/>
              </w:rPr>
            </w:r>
            <w:r w:rsidR="001816AA" w:rsidRPr="00444DB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C735B">
              <w:rPr>
                <w:rFonts w:ascii="Arial" w:hAnsi="Arial" w:cs="Arial"/>
                <w:noProof/>
                <w:webHidden/>
              </w:rPr>
              <w:t>15</w:t>
            </w:r>
            <w:r w:rsidR="001816AA" w:rsidRPr="00444D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2D5BB1" w14:textId="58EAA0FB" w:rsidR="00AB718B" w:rsidRPr="00444DBB" w:rsidRDefault="003843A9" w:rsidP="00B365D7">
          <w:pPr>
            <w:pStyle w:val="Spistreci1"/>
            <w:spacing w:after="0" w:line="360" w:lineRule="auto"/>
            <w:ind w:left="1560" w:hanging="1560"/>
            <w:rPr>
              <w:rFonts w:ascii="Arial" w:hAnsi="Arial" w:cs="Arial"/>
            </w:rPr>
          </w:pPr>
          <w:r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>R</w:t>
          </w:r>
          <w:r w:rsidR="00F32B01"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>ozdział</w:t>
          </w:r>
          <w:r w:rsidRPr="00444DBB">
            <w:rPr>
              <w:rStyle w:val="Hipercze"/>
              <w:rFonts w:ascii="Arial" w:hAnsi="Arial" w:cs="Arial"/>
              <w:noProof/>
              <w:color w:val="auto"/>
              <w:u w:val="none"/>
            </w:rPr>
            <w:t xml:space="preserve"> IX</w:t>
          </w:r>
          <w:r w:rsidRPr="00444DBB">
            <w:rPr>
              <w:rFonts w:ascii="Arial" w:hAnsi="Arial" w:cs="Arial"/>
              <w:noProof/>
            </w:rPr>
            <w:tab/>
          </w:r>
          <w:hyperlink w:anchor="_Toc9320245" w:history="1">
            <w:r w:rsidRPr="00444DBB">
              <w:rPr>
                <w:rStyle w:val="Hipercze"/>
                <w:rFonts w:ascii="Arial" w:hAnsi="Arial" w:cs="Arial"/>
                <w:noProof/>
                <w:color w:val="auto"/>
              </w:rPr>
              <w:t>P</w:t>
            </w:r>
            <w:r w:rsidR="001816AA" w:rsidRPr="00444DBB">
              <w:rPr>
                <w:rStyle w:val="Hipercze"/>
                <w:rFonts w:ascii="Arial" w:hAnsi="Arial" w:cs="Arial"/>
                <w:noProof/>
                <w:color w:val="auto"/>
              </w:rPr>
              <w:t>ostanowienia końcowe</w:t>
            </w:r>
            <w:r w:rsidR="001816AA" w:rsidRPr="00444DBB">
              <w:rPr>
                <w:rFonts w:ascii="Arial" w:hAnsi="Arial" w:cs="Arial"/>
                <w:noProof/>
                <w:webHidden/>
              </w:rPr>
              <w:tab/>
            </w:r>
            <w:r w:rsidR="001816AA" w:rsidRPr="00444DBB">
              <w:rPr>
                <w:rFonts w:ascii="Arial" w:hAnsi="Arial" w:cs="Arial"/>
                <w:noProof/>
                <w:webHidden/>
              </w:rPr>
              <w:fldChar w:fldCharType="begin"/>
            </w:r>
            <w:r w:rsidR="001816AA" w:rsidRPr="00444DBB">
              <w:rPr>
                <w:rFonts w:ascii="Arial" w:hAnsi="Arial" w:cs="Arial"/>
                <w:noProof/>
                <w:webHidden/>
              </w:rPr>
              <w:instrText xml:space="preserve"> PAGEREF _Toc9320245 \h </w:instrText>
            </w:r>
            <w:r w:rsidR="001816AA" w:rsidRPr="00444DBB">
              <w:rPr>
                <w:rFonts w:ascii="Arial" w:hAnsi="Arial" w:cs="Arial"/>
                <w:noProof/>
                <w:webHidden/>
              </w:rPr>
            </w:r>
            <w:r w:rsidR="001816AA" w:rsidRPr="00444DB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C735B">
              <w:rPr>
                <w:rFonts w:ascii="Arial" w:hAnsi="Arial" w:cs="Arial"/>
                <w:noProof/>
                <w:webHidden/>
              </w:rPr>
              <w:t>18</w:t>
            </w:r>
            <w:r w:rsidR="001816AA" w:rsidRPr="00444D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  <w:r w:rsidR="00AB718B" w:rsidRPr="00444DBB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175EDCDF" w14:textId="77777777" w:rsidR="008D3799" w:rsidRDefault="008D3799" w:rsidP="00287687">
      <w:pPr>
        <w:pStyle w:val="Nagwek51"/>
        <w:keepNext/>
        <w:keepLines/>
        <w:shd w:val="clear" w:color="auto" w:fill="auto"/>
        <w:spacing w:after="0" w:line="360" w:lineRule="auto"/>
        <w:ind w:right="23"/>
        <w:contextualSpacing/>
        <w:rPr>
          <w:rFonts w:ascii="Arial" w:hAnsi="Arial" w:cs="Arial"/>
          <w:b/>
          <w:sz w:val="24"/>
          <w:szCs w:val="24"/>
        </w:rPr>
      </w:pPr>
    </w:p>
    <w:p w14:paraId="6CD86DE3" w14:textId="6983CDFE" w:rsidR="008D3799" w:rsidRPr="00444DBB" w:rsidRDefault="008D3799" w:rsidP="008D3799">
      <w:pPr>
        <w:pStyle w:val="Nagwek51"/>
        <w:keepNext/>
        <w:keepLines/>
        <w:shd w:val="clear" w:color="auto" w:fill="auto"/>
        <w:spacing w:after="0" w:line="360" w:lineRule="auto"/>
        <w:ind w:right="23"/>
        <w:contextualSpacing/>
        <w:jc w:val="left"/>
        <w:rPr>
          <w:rFonts w:ascii="Arial" w:hAnsi="Arial" w:cs="Arial"/>
          <w:b/>
          <w:sz w:val="24"/>
          <w:szCs w:val="24"/>
        </w:rPr>
        <w:sectPr w:rsidR="008D3799" w:rsidRPr="00444DBB" w:rsidSect="00C2073D">
          <w:footerReference w:type="default" r:id="rId8"/>
          <w:pgSz w:w="11906" w:h="16838" w:code="9"/>
          <w:pgMar w:top="567" w:right="1418" w:bottom="1134" w:left="1418" w:header="709" w:footer="567" w:gutter="0"/>
          <w:cols w:space="708"/>
          <w:titlePg/>
          <w:docGrid w:linePitch="360"/>
        </w:sectPr>
      </w:pPr>
    </w:p>
    <w:p w14:paraId="45FC9C65" w14:textId="289B4F08" w:rsidR="00C34A1F" w:rsidRPr="00444DBB" w:rsidRDefault="00C34A1F" w:rsidP="008D3799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cs="Arial"/>
          <w:szCs w:val="24"/>
        </w:rPr>
      </w:pPr>
      <w:r w:rsidRPr="00444DBB">
        <w:rPr>
          <w:rFonts w:cs="Arial"/>
          <w:szCs w:val="24"/>
        </w:rPr>
        <w:lastRenderedPageBreak/>
        <w:t>R</w:t>
      </w:r>
      <w:r w:rsidR="00F32B01" w:rsidRPr="00444DBB">
        <w:rPr>
          <w:rFonts w:cs="Arial"/>
          <w:szCs w:val="24"/>
        </w:rPr>
        <w:t>ozdział</w:t>
      </w:r>
      <w:r w:rsidRPr="00444DBB">
        <w:rPr>
          <w:rFonts w:cs="Arial"/>
          <w:szCs w:val="24"/>
        </w:rPr>
        <w:t xml:space="preserve"> </w:t>
      </w:r>
      <w:r w:rsidR="00ED4B56" w:rsidRPr="00444DBB">
        <w:rPr>
          <w:rFonts w:cs="Arial"/>
          <w:szCs w:val="24"/>
        </w:rPr>
        <w:t>I</w:t>
      </w:r>
    </w:p>
    <w:p w14:paraId="0708AB62" w14:textId="566285BE" w:rsidR="00ED4B56" w:rsidRPr="00444DBB" w:rsidRDefault="002830E2" w:rsidP="008D3799">
      <w:pPr>
        <w:pStyle w:val="Nagwek1"/>
        <w:numPr>
          <w:ilvl w:val="0"/>
          <w:numId w:val="0"/>
        </w:numPr>
        <w:spacing w:before="0" w:line="360" w:lineRule="auto"/>
        <w:contextualSpacing/>
        <w:jc w:val="center"/>
        <w:rPr>
          <w:rFonts w:cs="Arial"/>
          <w:szCs w:val="24"/>
        </w:rPr>
      </w:pPr>
      <w:bookmarkStart w:id="1" w:name="_Toc9320237"/>
      <w:r w:rsidRPr="00444DBB">
        <w:rPr>
          <w:rFonts w:cs="Arial"/>
          <w:szCs w:val="24"/>
        </w:rPr>
        <w:t>Przepisy ogólne</w:t>
      </w:r>
      <w:bookmarkEnd w:id="1"/>
    </w:p>
    <w:p w14:paraId="03F8FF81" w14:textId="77777777" w:rsidR="00072085" w:rsidRPr="00444DBB" w:rsidRDefault="00ED4B56" w:rsidP="008D3799">
      <w:pPr>
        <w:pStyle w:val="Teksttreci0"/>
        <w:shd w:val="clear" w:color="auto" w:fill="auto"/>
        <w:spacing w:before="0" w:after="0" w:line="360" w:lineRule="auto"/>
        <w:ind w:right="100"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§ 1</w:t>
      </w:r>
    </w:p>
    <w:p w14:paraId="026EAE0A" w14:textId="3A75FECF" w:rsidR="00ED4B56" w:rsidRPr="00444DBB" w:rsidRDefault="00902D75" w:rsidP="008D3799">
      <w:pPr>
        <w:pStyle w:val="Teksttreci0"/>
        <w:numPr>
          <w:ilvl w:val="1"/>
          <w:numId w:val="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Studia podyplomowe </w:t>
      </w:r>
      <w:r w:rsidR="00B47CB8" w:rsidRPr="00444DBB">
        <w:rPr>
          <w:rFonts w:ascii="Arial" w:hAnsi="Arial" w:cs="Arial"/>
          <w:sz w:val="24"/>
          <w:szCs w:val="24"/>
        </w:rPr>
        <w:t>w</w:t>
      </w:r>
      <w:r w:rsidRPr="00444DBB">
        <w:rPr>
          <w:rFonts w:ascii="Arial" w:hAnsi="Arial" w:cs="Arial"/>
          <w:sz w:val="24"/>
          <w:szCs w:val="24"/>
        </w:rPr>
        <w:t xml:space="preserve"> Politechnice Częstochowskiej, </w:t>
      </w:r>
      <w:r w:rsidR="00073FDA" w:rsidRPr="00444DBB">
        <w:rPr>
          <w:rFonts w:ascii="Arial" w:hAnsi="Arial" w:cs="Arial"/>
          <w:sz w:val="24"/>
          <w:szCs w:val="24"/>
        </w:rPr>
        <w:t>zwanej dalej „Politechniką”, są </w:t>
      </w:r>
      <w:r w:rsidRPr="00444DBB">
        <w:rPr>
          <w:rFonts w:ascii="Arial" w:hAnsi="Arial" w:cs="Arial"/>
          <w:sz w:val="24"/>
          <w:szCs w:val="24"/>
        </w:rPr>
        <w:t xml:space="preserve">prowadzone na podstawie </w:t>
      </w:r>
      <w:r w:rsidR="00BC5AC3" w:rsidRPr="00444DBB">
        <w:rPr>
          <w:rFonts w:ascii="Arial" w:hAnsi="Arial" w:cs="Arial"/>
          <w:sz w:val="24"/>
          <w:szCs w:val="24"/>
        </w:rPr>
        <w:t xml:space="preserve">aktualnych </w:t>
      </w:r>
      <w:r w:rsidRPr="00444DBB">
        <w:rPr>
          <w:rFonts w:ascii="Arial" w:hAnsi="Arial" w:cs="Arial"/>
          <w:sz w:val="24"/>
          <w:szCs w:val="24"/>
        </w:rPr>
        <w:t xml:space="preserve">przepisów </w:t>
      </w:r>
      <w:r w:rsidR="00BC5AC3" w:rsidRPr="00444DBB">
        <w:rPr>
          <w:rFonts w:ascii="Arial" w:hAnsi="Arial" w:cs="Arial"/>
          <w:sz w:val="24"/>
          <w:szCs w:val="24"/>
        </w:rPr>
        <w:t xml:space="preserve">powszechnie obowiązującego </w:t>
      </w:r>
      <w:r w:rsidRPr="00444DBB">
        <w:rPr>
          <w:rFonts w:ascii="Arial" w:hAnsi="Arial" w:cs="Arial"/>
          <w:sz w:val="24"/>
          <w:szCs w:val="24"/>
        </w:rPr>
        <w:t xml:space="preserve">prawa </w:t>
      </w:r>
      <w:r w:rsidR="00BC5AC3" w:rsidRPr="00444DBB">
        <w:rPr>
          <w:rFonts w:ascii="Arial" w:hAnsi="Arial" w:cs="Arial"/>
          <w:sz w:val="24"/>
          <w:szCs w:val="24"/>
        </w:rPr>
        <w:t>i</w:t>
      </w:r>
      <w:r w:rsidR="00784144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prawa wewnętrznego Politechniki.</w:t>
      </w:r>
    </w:p>
    <w:p w14:paraId="6B17759F" w14:textId="6C89CE45" w:rsidR="00902D75" w:rsidRPr="00444DBB" w:rsidRDefault="00902D75" w:rsidP="008D3799">
      <w:pPr>
        <w:pStyle w:val="Teksttreci0"/>
        <w:numPr>
          <w:ilvl w:val="1"/>
          <w:numId w:val="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Regulamin</w:t>
      </w:r>
      <w:r w:rsidR="00D46E19" w:rsidRPr="00444DBB">
        <w:rPr>
          <w:rFonts w:ascii="Arial" w:hAnsi="Arial" w:cs="Arial"/>
          <w:sz w:val="24"/>
          <w:szCs w:val="24"/>
        </w:rPr>
        <w:t xml:space="preserve"> studiów podyplomowych, zwany dalej „</w:t>
      </w:r>
      <w:r w:rsidR="00784144" w:rsidRPr="00444DBB">
        <w:rPr>
          <w:rFonts w:ascii="Arial" w:hAnsi="Arial" w:cs="Arial"/>
          <w:sz w:val="24"/>
          <w:szCs w:val="24"/>
        </w:rPr>
        <w:t>r</w:t>
      </w:r>
      <w:r w:rsidR="00D46E19" w:rsidRPr="00444DBB">
        <w:rPr>
          <w:rFonts w:ascii="Arial" w:hAnsi="Arial" w:cs="Arial"/>
          <w:sz w:val="24"/>
          <w:szCs w:val="24"/>
        </w:rPr>
        <w:t>egulaminem”,</w:t>
      </w:r>
      <w:r w:rsidRPr="00444DBB">
        <w:rPr>
          <w:rFonts w:ascii="Arial" w:hAnsi="Arial" w:cs="Arial"/>
          <w:sz w:val="24"/>
          <w:szCs w:val="24"/>
        </w:rPr>
        <w:t xml:space="preserve"> określa ogólne zasady organizacji i tok studiów podyplomowych oraz związane z</w:t>
      </w:r>
      <w:r w:rsidR="00784144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odbywaniem studiów prawa i</w:t>
      </w:r>
      <w:r w:rsidR="00784144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 xml:space="preserve">obowiązki </w:t>
      </w:r>
      <w:r w:rsidR="00C862AA">
        <w:rPr>
          <w:rFonts w:ascii="Arial" w:hAnsi="Arial" w:cs="Arial"/>
          <w:sz w:val="24"/>
          <w:szCs w:val="24"/>
        </w:rPr>
        <w:t>uczestników</w:t>
      </w:r>
      <w:r w:rsidR="00832C3E" w:rsidRPr="00444DBB">
        <w:rPr>
          <w:rFonts w:ascii="Arial" w:hAnsi="Arial" w:cs="Arial"/>
          <w:sz w:val="24"/>
          <w:szCs w:val="24"/>
        </w:rPr>
        <w:t xml:space="preserve"> studiów podyplomowych, zwanych dalej „</w:t>
      </w:r>
      <w:r w:rsidR="00C862AA">
        <w:rPr>
          <w:rFonts w:ascii="Arial" w:hAnsi="Arial" w:cs="Arial"/>
          <w:sz w:val="24"/>
          <w:szCs w:val="24"/>
        </w:rPr>
        <w:t>uczestnikami</w:t>
      </w:r>
      <w:r w:rsidR="00832C3E" w:rsidRPr="00444DBB">
        <w:rPr>
          <w:rFonts w:ascii="Arial" w:hAnsi="Arial" w:cs="Arial"/>
          <w:sz w:val="24"/>
          <w:szCs w:val="24"/>
        </w:rPr>
        <w:t>”</w:t>
      </w:r>
      <w:r w:rsidRPr="00444DBB">
        <w:rPr>
          <w:rFonts w:ascii="Arial" w:hAnsi="Arial" w:cs="Arial"/>
          <w:sz w:val="24"/>
          <w:szCs w:val="24"/>
        </w:rPr>
        <w:t xml:space="preserve"> studiów podyplomowych Politechniki.</w:t>
      </w:r>
    </w:p>
    <w:p w14:paraId="7E08333F" w14:textId="77777777" w:rsidR="00ED4B56" w:rsidRPr="00444DBB" w:rsidRDefault="00ED4B56" w:rsidP="008D3799">
      <w:pPr>
        <w:pStyle w:val="Teksttreci0"/>
        <w:numPr>
          <w:ilvl w:val="1"/>
          <w:numId w:val="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Studia podyplomowe są formą kształcenia przeznaczoną dla osób legitymujących się dyplomem ukończenia studiów wyższych, posiadających tytuł zawodowy licencjata, inżyniera, magistra inżyniera, magistra lub tytuł równorzędny.</w:t>
      </w:r>
    </w:p>
    <w:p w14:paraId="1B812D99" w14:textId="55EE718A" w:rsidR="00331799" w:rsidRDefault="00C862AA" w:rsidP="008D3799">
      <w:pPr>
        <w:pStyle w:val="Teksttreci0"/>
        <w:numPr>
          <w:ilvl w:val="1"/>
          <w:numId w:val="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1D2E">
        <w:rPr>
          <w:rFonts w:ascii="Arial" w:hAnsi="Arial" w:cs="Arial"/>
          <w:sz w:val="24"/>
          <w:szCs w:val="24"/>
        </w:rPr>
        <w:t>Uczestnikami</w:t>
      </w:r>
      <w:r w:rsidR="00053B07" w:rsidRPr="006E1D2E">
        <w:rPr>
          <w:rFonts w:ascii="Arial" w:hAnsi="Arial" w:cs="Arial"/>
          <w:sz w:val="24"/>
          <w:szCs w:val="24"/>
        </w:rPr>
        <w:t xml:space="preserve"> mogą być również cudzoziemcy legitymujący się co</w:t>
      </w:r>
      <w:r w:rsidR="00784144" w:rsidRPr="006E1D2E">
        <w:rPr>
          <w:rFonts w:ascii="Arial" w:hAnsi="Arial" w:cs="Arial"/>
          <w:sz w:val="24"/>
          <w:szCs w:val="24"/>
        </w:rPr>
        <w:t xml:space="preserve"> </w:t>
      </w:r>
      <w:r w:rsidR="00053B07" w:rsidRPr="006E1D2E">
        <w:rPr>
          <w:rFonts w:ascii="Arial" w:hAnsi="Arial" w:cs="Arial"/>
          <w:sz w:val="24"/>
          <w:szCs w:val="24"/>
        </w:rPr>
        <w:t>najmniej dyplomem ukończe</w:t>
      </w:r>
      <w:r w:rsidR="009C0245" w:rsidRPr="006E1D2E">
        <w:rPr>
          <w:rFonts w:ascii="Arial" w:hAnsi="Arial" w:cs="Arial"/>
          <w:sz w:val="24"/>
          <w:szCs w:val="24"/>
        </w:rPr>
        <w:t>nia studiów pierwszego stopnia</w:t>
      </w:r>
      <w:r w:rsidR="00B0628D" w:rsidRPr="006E1D2E">
        <w:rPr>
          <w:rFonts w:ascii="Arial" w:hAnsi="Arial" w:cs="Arial"/>
          <w:sz w:val="24"/>
          <w:szCs w:val="24"/>
        </w:rPr>
        <w:t xml:space="preserve">: </w:t>
      </w:r>
      <w:r w:rsidR="009C0245" w:rsidRPr="006E1D2E">
        <w:rPr>
          <w:rFonts w:ascii="Arial" w:hAnsi="Arial" w:cs="Arial"/>
          <w:sz w:val="24"/>
          <w:szCs w:val="24"/>
        </w:rPr>
        <w:t>zalegalizowanym lub</w:t>
      </w:r>
      <w:r w:rsidR="00784144" w:rsidRPr="006E1D2E">
        <w:rPr>
          <w:rFonts w:ascii="Arial" w:hAnsi="Arial" w:cs="Arial"/>
          <w:sz w:val="24"/>
          <w:szCs w:val="24"/>
        </w:rPr>
        <w:t xml:space="preserve"> </w:t>
      </w:r>
      <w:r w:rsidR="009C0245" w:rsidRPr="006E1D2E">
        <w:rPr>
          <w:rFonts w:ascii="Arial" w:hAnsi="Arial" w:cs="Arial"/>
          <w:sz w:val="24"/>
          <w:szCs w:val="24"/>
        </w:rPr>
        <w:t xml:space="preserve">opatrzonym </w:t>
      </w:r>
      <w:proofErr w:type="spellStart"/>
      <w:r w:rsidR="009C0245" w:rsidRPr="006E1D2E">
        <w:rPr>
          <w:rFonts w:ascii="Arial" w:hAnsi="Arial" w:cs="Arial"/>
          <w:iCs/>
          <w:sz w:val="24"/>
          <w:szCs w:val="24"/>
        </w:rPr>
        <w:t>apostille</w:t>
      </w:r>
      <w:proofErr w:type="spellEnd"/>
      <w:r w:rsidR="009C0245" w:rsidRPr="006E1D2E">
        <w:rPr>
          <w:rFonts w:ascii="Arial" w:hAnsi="Arial" w:cs="Arial"/>
          <w:iCs/>
          <w:sz w:val="24"/>
          <w:szCs w:val="24"/>
        </w:rPr>
        <w:t xml:space="preserve"> </w:t>
      </w:r>
      <w:r w:rsidR="00784144" w:rsidRPr="006E1D2E">
        <w:rPr>
          <w:rFonts w:ascii="Arial" w:hAnsi="Arial" w:cs="Arial"/>
          <w:iCs/>
          <w:sz w:val="24"/>
          <w:szCs w:val="24"/>
        </w:rPr>
        <w:t>–</w:t>
      </w:r>
      <w:r w:rsidR="009C0245" w:rsidRPr="006E1D2E">
        <w:rPr>
          <w:rFonts w:ascii="Arial" w:hAnsi="Arial" w:cs="Arial"/>
          <w:i/>
          <w:sz w:val="24"/>
          <w:szCs w:val="24"/>
        </w:rPr>
        <w:t xml:space="preserve"> </w:t>
      </w:r>
      <w:r w:rsidR="009C0245" w:rsidRPr="006E1D2E">
        <w:rPr>
          <w:rFonts w:ascii="Arial" w:hAnsi="Arial" w:cs="Arial"/>
          <w:sz w:val="24"/>
          <w:szCs w:val="24"/>
        </w:rPr>
        <w:t xml:space="preserve">w przypadku dyplomu ukończenia studiów wyższych </w:t>
      </w:r>
      <w:r w:rsidR="00331799" w:rsidRPr="006E1D2E">
        <w:rPr>
          <w:rFonts w:ascii="Arial" w:hAnsi="Arial" w:cs="Arial"/>
          <w:sz w:val="24"/>
          <w:szCs w:val="24"/>
        </w:rPr>
        <w:t>za granicą</w:t>
      </w:r>
      <w:r w:rsidR="00740F35" w:rsidRPr="006E1D2E">
        <w:rPr>
          <w:rFonts w:ascii="Arial" w:hAnsi="Arial" w:cs="Arial"/>
          <w:sz w:val="24"/>
          <w:szCs w:val="24"/>
        </w:rPr>
        <w:t xml:space="preserve">, </w:t>
      </w:r>
      <w:r w:rsidR="009C0245" w:rsidRPr="006E1D2E">
        <w:rPr>
          <w:rFonts w:ascii="Arial" w:hAnsi="Arial" w:cs="Arial"/>
          <w:sz w:val="24"/>
          <w:szCs w:val="24"/>
        </w:rPr>
        <w:t>dyplom</w:t>
      </w:r>
      <w:r w:rsidR="0068043F" w:rsidRPr="006E1D2E">
        <w:rPr>
          <w:rFonts w:ascii="Arial" w:hAnsi="Arial" w:cs="Arial"/>
          <w:sz w:val="24"/>
          <w:szCs w:val="24"/>
        </w:rPr>
        <w:t>em</w:t>
      </w:r>
      <w:r w:rsidR="009C0245" w:rsidRPr="006E1D2E">
        <w:rPr>
          <w:rFonts w:ascii="Arial" w:hAnsi="Arial" w:cs="Arial"/>
          <w:sz w:val="24"/>
          <w:szCs w:val="24"/>
        </w:rPr>
        <w:t xml:space="preserve"> ukończenia studiów wyższych </w:t>
      </w:r>
      <w:r w:rsidR="00331799" w:rsidRPr="006E1D2E">
        <w:rPr>
          <w:rFonts w:ascii="Arial" w:hAnsi="Arial" w:cs="Arial"/>
          <w:sz w:val="24"/>
          <w:szCs w:val="24"/>
        </w:rPr>
        <w:t>w</w:t>
      </w:r>
      <w:r w:rsidR="00740F35" w:rsidRPr="006E1D2E">
        <w:rPr>
          <w:rFonts w:ascii="Arial" w:hAnsi="Arial" w:cs="Arial"/>
          <w:sz w:val="24"/>
          <w:szCs w:val="24"/>
        </w:rPr>
        <w:t xml:space="preserve"> </w:t>
      </w:r>
      <w:r w:rsidR="00331799" w:rsidRPr="006E1D2E">
        <w:rPr>
          <w:rFonts w:ascii="Arial" w:hAnsi="Arial" w:cs="Arial"/>
          <w:sz w:val="24"/>
          <w:szCs w:val="24"/>
        </w:rPr>
        <w:t xml:space="preserve">Polsce </w:t>
      </w:r>
      <w:r w:rsidR="009C0245" w:rsidRPr="006E1D2E">
        <w:rPr>
          <w:rFonts w:ascii="Arial" w:hAnsi="Arial" w:cs="Arial"/>
          <w:sz w:val="24"/>
          <w:szCs w:val="24"/>
        </w:rPr>
        <w:t>lub inny</w:t>
      </w:r>
      <w:r w:rsidR="0068043F" w:rsidRPr="006E1D2E">
        <w:rPr>
          <w:rFonts w:ascii="Arial" w:hAnsi="Arial" w:cs="Arial"/>
          <w:sz w:val="24"/>
          <w:szCs w:val="24"/>
        </w:rPr>
        <w:t>m</w:t>
      </w:r>
      <w:r w:rsidR="009C0245" w:rsidRPr="006E1D2E">
        <w:rPr>
          <w:rFonts w:ascii="Arial" w:hAnsi="Arial" w:cs="Arial"/>
          <w:sz w:val="24"/>
          <w:szCs w:val="24"/>
        </w:rPr>
        <w:t xml:space="preserve"> dokument</w:t>
      </w:r>
      <w:r w:rsidR="0068043F" w:rsidRPr="006E1D2E">
        <w:rPr>
          <w:rFonts w:ascii="Arial" w:hAnsi="Arial" w:cs="Arial"/>
          <w:sz w:val="24"/>
          <w:szCs w:val="24"/>
        </w:rPr>
        <w:t>em</w:t>
      </w:r>
      <w:r w:rsidR="005A673C" w:rsidRPr="006E1D2E">
        <w:rPr>
          <w:rFonts w:ascii="Arial" w:hAnsi="Arial" w:cs="Arial"/>
          <w:sz w:val="24"/>
          <w:szCs w:val="24"/>
        </w:rPr>
        <w:t xml:space="preserve"> </w:t>
      </w:r>
      <w:r w:rsidR="009C0245" w:rsidRPr="006E1D2E">
        <w:rPr>
          <w:rFonts w:ascii="Arial" w:hAnsi="Arial" w:cs="Arial"/>
          <w:sz w:val="24"/>
          <w:szCs w:val="24"/>
        </w:rPr>
        <w:t>potwierdzający</w:t>
      </w:r>
      <w:r w:rsidR="0068043F" w:rsidRPr="006E1D2E">
        <w:rPr>
          <w:rFonts w:ascii="Arial" w:hAnsi="Arial" w:cs="Arial"/>
          <w:sz w:val="24"/>
          <w:szCs w:val="24"/>
        </w:rPr>
        <w:t>m</w:t>
      </w:r>
      <w:r w:rsidR="009C0245" w:rsidRPr="006E1D2E">
        <w:rPr>
          <w:rFonts w:ascii="Arial" w:hAnsi="Arial" w:cs="Arial"/>
          <w:sz w:val="24"/>
          <w:szCs w:val="24"/>
        </w:rPr>
        <w:t xml:space="preserve"> uzyskane wykształcenie</w:t>
      </w:r>
      <w:r w:rsidR="005D6F81" w:rsidRPr="006E1D2E">
        <w:rPr>
          <w:rFonts w:ascii="Arial" w:hAnsi="Arial" w:cs="Arial"/>
          <w:sz w:val="24"/>
          <w:szCs w:val="24"/>
        </w:rPr>
        <w:t xml:space="preserve"> wyższe</w:t>
      </w:r>
      <w:r w:rsidR="009C0245" w:rsidRPr="006E1D2E">
        <w:rPr>
          <w:rFonts w:ascii="Arial" w:hAnsi="Arial" w:cs="Arial"/>
          <w:sz w:val="24"/>
          <w:szCs w:val="24"/>
        </w:rPr>
        <w:t xml:space="preserve"> –</w:t>
      </w:r>
      <w:r w:rsidR="000954CD" w:rsidRPr="006E1D2E">
        <w:rPr>
          <w:rFonts w:ascii="Arial" w:hAnsi="Arial" w:cs="Arial"/>
          <w:sz w:val="24"/>
          <w:szCs w:val="24"/>
        </w:rPr>
        <w:t xml:space="preserve"> </w:t>
      </w:r>
      <w:r w:rsidR="009C0245" w:rsidRPr="006E1D2E">
        <w:rPr>
          <w:rFonts w:ascii="Arial" w:hAnsi="Arial" w:cs="Arial"/>
          <w:sz w:val="24"/>
          <w:szCs w:val="24"/>
        </w:rPr>
        <w:t>na zasadach określonych w</w:t>
      </w:r>
      <w:r w:rsidR="009F3BD4" w:rsidRPr="006E1D2E">
        <w:rPr>
          <w:rFonts w:ascii="Arial" w:hAnsi="Arial" w:cs="Arial"/>
          <w:sz w:val="24"/>
          <w:szCs w:val="24"/>
        </w:rPr>
        <w:t xml:space="preserve"> obowiązujących przepisach.</w:t>
      </w:r>
    </w:p>
    <w:p w14:paraId="3786A72E" w14:textId="225B3655" w:rsidR="007D25CB" w:rsidRPr="006E1D2E" w:rsidRDefault="007D25CB" w:rsidP="008D3799">
      <w:pPr>
        <w:pStyle w:val="Teksttreci0"/>
        <w:numPr>
          <w:ilvl w:val="1"/>
          <w:numId w:val="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25CB">
        <w:rPr>
          <w:rFonts w:ascii="Arial" w:hAnsi="Arial" w:cs="Arial"/>
          <w:sz w:val="24"/>
          <w:szCs w:val="24"/>
        </w:rPr>
        <w:t>Uczestnikami mogą być również obywatele polscy posiadający uzyskany za granicą dyplom lub inny dokument potwierdzający wykształcenie wyższe uznany w Rzeczypospolitej Polskiej za uprawniający do ubiegania się co najmniej o</w:t>
      </w:r>
      <w:r>
        <w:rPr>
          <w:rFonts w:ascii="Arial" w:hAnsi="Arial" w:cs="Arial"/>
          <w:sz w:val="24"/>
          <w:szCs w:val="24"/>
        </w:rPr>
        <w:t> </w:t>
      </w:r>
      <w:r w:rsidRPr="007D25CB">
        <w:rPr>
          <w:rFonts w:ascii="Arial" w:hAnsi="Arial" w:cs="Arial"/>
          <w:sz w:val="24"/>
          <w:szCs w:val="24"/>
        </w:rPr>
        <w:t>przyjęcie na studia drugiego stopnia – na zasadach określonych w</w:t>
      </w:r>
      <w:r>
        <w:rPr>
          <w:rFonts w:ascii="Arial" w:hAnsi="Arial" w:cs="Arial"/>
          <w:sz w:val="24"/>
          <w:szCs w:val="24"/>
        </w:rPr>
        <w:t> </w:t>
      </w:r>
      <w:r w:rsidRPr="007D25CB">
        <w:rPr>
          <w:rFonts w:ascii="Arial" w:hAnsi="Arial" w:cs="Arial"/>
          <w:sz w:val="24"/>
          <w:szCs w:val="24"/>
        </w:rPr>
        <w:t>obowiązujących przepisach.</w:t>
      </w:r>
    </w:p>
    <w:p w14:paraId="540EF361" w14:textId="6C253AEC" w:rsidR="00053B07" w:rsidRPr="00444DBB" w:rsidRDefault="00053B07" w:rsidP="008D3799">
      <w:pPr>
        <w:pStyle w:val="Teksttreci0"/>
        <w:numPr>
          <w:ilvl w:val="1"/>
          <w:numId w:val="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Nadzór merytoryczny nad studiami podyplomowymi sprawuj</w:t>
      </w:r>
      <w:r w:rsidR="00784144" w:rsidRPr="00444DBB">
        <w:rPr>
          <w:rFonts w:ascii="Arial" w:hAnsi="Arial" w:cs="Arial"/>
          <w:sz w:val="24"/>
          <w:szCs w:val="24"/>
        </w:rPr>
        <w:t>e</w:t>
      </w:r>
      <w:r w:rsidRPr="00444DBB">
        <w:rPr>
          <w:rFonts w:ascii="Arial" w:hAnsi="Arial" w:cs="Arial"/>
          <w:sz w:val="24"/>
          <w:szCs w:val="24"/>
        </w:rPr>
        <w:t xml:space="preserve"> ki</w:t>
      </w:r>
      <w:r w:rsidR="00717237" w:rsidRPr="00444DBB">
        <w:rPr>
          <w:rFonts w:ascii="Arial" w:hAnsi="Arial" w:cs="Arial"/>
          <w:sz w:val="24"/>
          <w:szCs w:val="24"/>
        </w:rPr>
        <w:t xml:space="preserve">erownik studiów podyplomowych </w:t>
      </w:r>
      <w:r w:rsidR="00717237" w:rsidRPr="00B365D7">
        <w:rPr>
          <w:rFonts w:ascii="Arial" w:hAnsi="Arial" w:cs="Arial"/>
          <w:sz w:val="24"/>
          <w:szCs w:val="24"/>
        </w:rPr>
        <w:t xml:space="preserve">i </w:t>
      </w:r>
      <w:r w:rsidR="0081050B" w:rsidRPr="00B365D7">
        <w:rPr>
          <w:rFonts w:ascii="Arial" w:hAnsi="Arial" w:cs="Arial"/>
          <w:sz w:val="24"/>
          <w:szCs w:val="24"/>
        </w:rPr>
        <w:t>dziekan</w:t>
      </w:r>
      <w:r w:rsidRPr="00444DBB">
        <w:rPr>
          <w:rFonts w:ascii="Arial" w:hAnsi="Arial" w:cs="Arial"/>
          <w:sz w:val="24"/>
          <w:szCs w:val="24"/>
        </w:rPr>
        <w:t xml:space="preserve"> jednostki prowadzącej studia podyplomowe</w:t>
      </w:r>
      <w:r w:rsidR="000D311D" w:rsidRPr="00444DBB">
        <w:rPr>
          <w:rFonts w:ascii="Arial" w:hAnsi="Arial" w:cs="Arial"/>
          <w:sz w:val="24"/>
          <w:szCs w:val="24"/>
        </w:rPr>
        <w:t>.</w:t>
      </w:r>
    </w:p>
    <w:p w14:paraId="5C9BBD7B" w14:textId="0DE11B1D" w:rsidR="00053B07" w:rsidRPr="00444DBB" w:rsidRDefault="00053B07" w:rsidP="008D3799">
      <w:pPr>
        <w:pStyle w:val="Teksttreci0"/>
        <w:numPr>
          <w:ilvl w:val="1"/>
          <w:numId w:val="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Ogólny nadzór nad działalnością studiów podyplomowych w Politechnice sprawuje </w:t>
      </w:r>
      <w:r w:rsidR="009F3BD4" w:rsidRPr="00444DBB">
        <w:rPr>
          <w:rFonts w:ascii="Arial" w:hAnsi="Arial" w:cs="Arial"/>
          <w:sz w:val="24"/>
          <w:szCs w:val="24"/>
        </w:rPr>
        <w:t>r</w:t>
      </w:r>
      <w:r w:rsidR="00832C3E" w:rsidRPr="00444DBB">
        <w:rPr>
          <w:rFonts w:ascii="Arial" w:hAnsi="Arial" w:cs="Arial"/>
          <w:sz w:val="24"/>
          <w:szCs w:val="24"/>
        </w:rPr>
        <w:t>ektor</w:t>
      </w:r>
      <w:r w:rsidR="003943E7" w:rsidRPr="00444DBB">
        <w:rPr>
          <w:rFonts w:ascii="Arial" w:hAnsi="Arial" w:cs="Arial"/>
          <w:sz w:val="24"/>
          <w:szCs w:val="24"/>
        </w:rPr>
        <w:t>.</w:t>
      </w:r>
    </w:p>
    <w:p w14:paraId="52C6FC42" w14:textId="77777777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right="102"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§ 2</w:t>
      </w:r>
    </w:p>
    <w:p w14:paraId="36C85282" w14:textId="77777777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left="380" w:hanging="360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Celem studiów podyplomowych jest:</w:t>
      </w:r>
    </w:p>
    <w:p w14:paraId="3E121999" w14:textId="77777777" w:rsidR="00ED4B56" w:rsidRPr="00444DBB" w:rsidRDefault="00902D75" w:rsidP="008D3799">
      <w:pPr>
        <w:pStyle w:val="Teksttreci0"/>
        <w:numPr>
          <w:ilvl w:val="2"/>
          <w:numId w:val="1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uzyskanie nowych kwalifikacji;</w:t>
      </w:r>
    </w:p>
    <w:p w14:paraId="576CCA4A" w14:textId="77777777" w:rsidR="00ED4B56" w:rsidRPr="00444DBB" w:rsidRDefault="00ED4B56" w:rsidP="008D3799">
      <w:pPr>
        <w:pStyle w:val="Teksttreci0"/>
        <w:numPr>
          <w:ilvl w:val="2"/>
          <w:numId w:val="1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poszerzenie wiadomości po</w:t>
      </w:r>
      <w:r w:rsidR="00902D75" w:rsidRPr="00444DBB">
        <w:rPr>
          <w:rFonts w:ascii="Arial" w:hAnsi="Arial" w:cs="Arial"/>
          <w:sz w:val="24"/>
          <w:szCs w:val="24"/>
        </w:rPr>
        <w:t>trzebnych do wykonywania zawodu;</w:t>
      </w:r>
    </w:p>
    <w:p w14:paraId="79EABE24" w14:textId="2FC8C5B3" w:rsidR="007D25CB" w:rsidRPr="007D25CB" w:rsidRDefault="00ED4B56" w:rsidP="007D25CB">
      <w:pPr>
        <w:pStyle w:val="Teksttreci0"/>
        <w:numPr>
          <w:ilvl w:val="2"/>
          <w:numId w:val="11"/>
        </w:numPr>
        <w:shd w:val="clear" w:color="auto" w:fill="auto"/>
        <w:spacing w:before="0" w:after="200" w:line="276" w:lineRule="auto"/>
        <w:ind w:left="426" w:hanging="426"/>
        <w:jc w:val="both"/>
        <w:rPr>
          <w:rFonts w:ascii="Arial" w:hAnsi="Arial" w:cs="Arial"/>
        </w:rPr>
      </w:pPr>
      <w:r w:rsidRPr="007D25CB">
        <w:rPr>
          <w:rFonts w:ascii="Arial" w:hAnsi="Arial" w:cs="Arial"/>
          <w:sz w:val="24"/>
          <w:szCs w:val="24"/>
        </w:rPr>
        <w:t>aktualizacja wiedzy w związku z rozwojem nauki i techniki.</w:t>
      </w:r>
      <w:r w:rsidR="007D25CB" w:rsidRPr="007D25CB">
        <w:rPr>
          <w:rFonts w:ascii="Arial" w:hAnsi="Arial" w:cs="Arial"/>
          <w:sz w:val="24"/>
          <w:szCs w:val="24"/>
        </w:rPr>
        <w:br w:type="page"/>
      </w:r>
    </w:p>
    <w:p w14:paraId="366218A4" w14:textId="77777777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right="100"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lastRenderedPageBreak/>
        <w:t>§ 3</w:t>
      </w:r>
    </w:p>
    <w:p w14:paraId="0BC015A2" w14:textId="48BA357F" w:rsidR="00902D75" w:rsidRPr="00444DBB" w:rsidRDefault="00902D75" w:rsidP="008D3799">
      <w:pPr>
        <w:pStyle w:val="Teksttreci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Jednostki prowadzące studia podyplomowe </w:t>
      </w:r>
      <w:r w:rsidR="00784144" w:rsidRPr="00444DBB">
        <w:rPr>
          <w:rFonts w:ascii="Arial" w:hAnsi="Arial" w:cs="Arial"/>
          <w:sz w:val="24"/>
          <w:szCs w:val="24"/>
        </w:rPr>
        <w:t xml:space="preserve">są </w:t>
      </w:r>
      <w:r w:rsidRPr="00444DBB">
        <w:rPr>
          <w:rFonts w:ascii="Arial" w:hAnsi="Arial" w:cs="Arial"/>
          <w:sz w:val="24"/>
          <w:szCs w:val="24"/>
        </w:rPr>
        <w:t>zobowiązane w szczególności do:</w:t>
      </w:r>
    </w:p>
    <w:p w14:paraId="630AA969" w14:textId="4CEEC038" w:rsidR="00902D75" w:rsidRPr="00444DBB" w:rsidRDefault="00902D75" w:rsidP="008D3799">
      <w:pPr>
        <w:pStyle w:val="Teksttreci0"/>
        <w:numPr>
          <w:ilvl w:val="0"/>
          <w:numId w:val="14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przestrzegania praw </w:t>
      </w:r>
      <w:r w:rsidR="00C862AA">
        <w:rPr>
          <w:rFonts w:ascii="Arial" w:hAnsi="Arial" w:cs="Arial"/>
          <w:sz w:val="24"/>
          <w:szCs w:val="24"/>
        </w:rPr>
        <w:t>uczestników</w:t>
      </w:r>
      <w:r w:rsidRPr="00444DBB">
        <w:rPr>
          <w:rFonts w:ascii="Arial" w:hAnsi="Arial" w:cs="Arial"/>
          <w:sz w:val="24"/>
          <w:szCs w:val="24"/>
        </w:rPr>
        <w:t xml:space="preserve"> przewidzianych w </w:t>
      </w:r>
      <w:r w:rsidR="00784144" w:rsidRPr="00444DBB">
        <w:rPr>
          <w:rFonts w:ascii="Arial" w:hAnsi="Arial" w:cs="Arial"/>
          <w:sz w:val="24"/>
          <w:szCs w:val="24"/>
        </w:rPr>
        <w:t>regulamin</w:t>
      </w:r>
      <w:r w:rsidRPr="00444DBB">
        <w:rPr>
          <w:rFonts w:ascii="Arial" w:hAnsi="Arial" w:cs="Arial"/>
          <w:sz w:val="24"/>
          <w:szCs w:val="24"/>
        </w:rPr>
        <w:t>ie;</w:t>
      </w:r>
    </w:p>
    <w:p w14:paraId="2B121EE0" w14:textId="1DDCFF60" w:rsidR="00902D75" w:rsidRPr="00444DBB" w:rsidRDefault="00902D75" w:rsidP="008D3799">
      <w:pPr>
        <w:pStyle w:val="Teksttreci0"/>
        <w:numPr>
          <w:ilvl w:val="0"/>
          <w:numId w:val="14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zapewnienia kadry dydaktycznej posiadającej kwalifikacje oraz kompetencje odpowiadające rodzajowi prowadzonych zajęć, wyn</w:t>
      </w:r>
      <w:r w:rsidR="00073FDA" w:rsidRPr="00444DBB">
        <w:rPr>
          <w:rFonts w:ascii="Arial" w:hAnsi="Arial" w:cs="Arial"/>
          <w:sz w:val="24"/>
          <w:szCs w:val="24"/>
        </w:rPr>
        <w:t>ikające z dorobku naukowego lub </w:t>
      </w:r>
      <w:r w:rsidR="00EF49C5" w:rsidRPr="00444DBB">
        <w:rPr>
          <w:rFonts w:ascii="Arial" w:hAnsi="Arial" w:cs="Arial"/>
          <w:sz w:val="24"/>
          <w:szCs w:val="24"/>
        </w:rPr>
        <w:t>praktyki zawodowej;</w:t>
      </w:r>
    </w:p>
    <w:p w14:paraId="71374945" w14:textId="65B0BA67" w:rsidR="00EF49C5" w:rsidRPr="00444DBB" w:rsidRDefault="00EF49C5" w:rsidP="008D3799">
      <w:pPr>
        <w:pStyle w:val="Teksttreci0"/>
        <w:numPr>
          <w:ilvl w:val="0"/>
          <w:numId w:val="14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zapewnienia </w:t>
      </w:r>
      <w:proofErr w:type="spellStart"/>
      <w:r w:rsidRPr="00444DBB">
        <w:rPr>
          <w:rFonts w:ascii="Arial" w:hAnsi="Arial" w:cs="Arial"/>
          <w:sz w:val="24"/>
          <w:szCs w:val="24"/>
        </w:rPr>
        <w:t>sal</w:t>
      </w:r>
      <w:proofErr w:type="spellEnd"/>
      <w:r w:rsidRPr="00444DBB">
        <w:rPr>
          <w:rFonts w:ascii="Arial" w:hAnsi="Arial" w:cs="Arial"/>
          <w:sz w:val="24"/>
          <w:szCs w:val="24"/>
        </w:rPr>
        <w:t xml:space="preserve"> dydaktycznych i infrastruktury niezbędnej do prawidłowej realizacji programu studiów podyplomowych;</w:t>
      </w:r>
    </w:p>
    <w:p w14:paraId="7102CA5C" w14:textId="6C97E94C" w:rsidR="00EF49C5" w:rsidRPr="00444DBB" w:rsidRDefault="00EF49C5" w:rsidP="008D3799">
      <w:pPr>
        <w:pStyle w:val="Teksttreci0"/>
        <w:numPr>
          <w:ilvl w:val="0"/>
          <w:numId w:val="14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obsługi admi</w:t>
      </w:r>
      <w:r w:rsidR="00A103ED" w:rsidRPr="00444DBB">
        <w:rPr>
          <w:rFonts w:ascii="Arial" w:hAnsi="Arial" w:cs="Arial"/>
          <w:sz w:val="24"/>
          <w:szCs w:val="24"/>
        </w:rPr>
        <w:t xml:space="preserve">nistracyjno-technicznej studiów, </w:t>
      </w:r>
      <w:r w:rsidR="00DB5C5D" w:rsidRPr="00444DBB">
        <w:rPr>
          <w:rFonts w:ascii="Arial" w:hAnsi="Arial" w:cs="Arial"/>
          <w:sz w:val="24"/>
          <w:szCs w:val="24"/>
        </w:rPr>
        <w:t>w tym</w:t>
      </w:r>
      <w:r w:rsidR="00C911F6" w:rsidRPr="00444DBB">
        <w:rPr>
          <w:rFonts w:ascii="Arial" w:hAnsi="Arial" w:cs="Arial"/>
          <w:sz w:val="24"/>
          <w:szCs w:val="24"/>
        </w:rPr>
        <w:t xml:space="preserve"> do</w:t>
      </w:r>
      <w:r w:rsidR="00784144" w:rsidRPr="00444DBB">
        <w:rPr>
          <w:rFonts w:ascii="Arial" w:hAnsi="Arial" w:cs="Arial"/>
          <w:sz w:val="24"/>
          <w:szCs w:val="24"/>
        </w:rPr>
        <w:t xml:space="preserve"> </w:t>
      </w:r>
      <w:r w:rsidR="00A103ED" w:rsidRPr="00444DBB">
        <w:rPr>
          <w:rFonts w:ascii="Arial" w:hAnsi="Arial" w:cs="Arial"/>
          <w:sz w:val="24"/>
          <w:szCs w:val="24"/>
        </w:rPr>
        <w:t>prowadzenia dokumentacji dotyczącej przebiegu tych studiów.</w:t>
      </w:r>
    </w:p>
    <w:p w14:paraId="6A709441" w14:textId="4C7A70F3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§ 4</w:t>
      </w:r>
    </w:p>
    <w:p w14:paraId="7BF4705B" w14:textId="2BF2EA3B" w:rsidR="00ED4B56" w:rsidRPr="00444DBB" w:rsidRDefault="00ED4B56" w:rsidP="008D3799">
      <w:pPr>
        <w:pStyle w:val="Teksttreci0"/>
        <w:numPr>
          <w:ilvl w:val="3"/>
          <w:numId w:val="1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Zajęcia na studiach podyplomowych mogą być prowadzone</w:t>
      </w:r>
      <w:r w:rsidR="00073FDA" w:rsidRPr="00444DBB">
        <w:rPr>
          <w:rFonts w:ascii="Arial" w:hAnsi="Arial" w:cs="Arial"/>
          <w:sz w:val="24"/>
          <w:szCs w:val="24"/>
        </w:rPr>
        <w:t xml:space="preserve"> w formie stacjonarnej lub</w:t>
      </w:r>
      <w:r w:rsidR="00784144" w:rsidRPr="00444DBB">
        <w:rPr>
          <w:rFonts w:ascii="Arial" w:hAnsi="Arial" w:cs="Arial"/>
          <w:sz w:val="24"/>
          <w:szCs w:val="24"/>
        </w:rPr>
        <w:t xml:space="preserve"> </w:t>
      </w:r>
      <w:r w:rsidR="00ED13DC" w:rsidRPr="00444DBB">
        <w:rPr>
          <w:rFonts w:ascii="Arial" w:hAnsi="Arial" w:cs="Arial"/>
          <w:sz w:val="24"/>
          <w:szCs w:val="24"/>
        </w:rPr>
        <w:t>niestacjonarnej.</w:t>
      </w:r>
    </w:p>
    <w:p w14:paraId="6B873EBA" w14:textId="2110A929" w:rsidR="00ED4B56" w:rsidRPr="00444DBB" w:rsidRDefault="00ED4B56" w:rsidP="008D3799">
      <w:pPr>
        <w:pStyle w:val="Teksttreci0"/>
        <w:numPr>
          <w:ilvl w:val="3"/>
          <w:numId w:val="1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Studia podyplomowe mogą być prowadzone</w:t>
      </w:r>
      <w:r w:rsidR="001D781C" w:rsidRPr="00444DBB">
        <w:rPr>
          <w:rFonts w:ascii="Arial" w:hAnsi="Arial" w:cs="Arial"/>
          <w:sz w:val="24"/>
          <w:szCs w:val="24"/>
        </w:rPr>
        <w:t xml:space="preserve"> we współpracy</w:t>
      </w:r>
      <w:r w:rsidRPr="00444DBB">
        <w:rPr>
          <w:rFonts w:ascii="Arial" w:hAnsi="Arial" w:cs="Arial"/>
          <w:sz w:val="24"/>
          <w:szCs w:val="24"/>
        </w:rPr>
        <w:t xml:space="preserve"> z innymi uczelniami, instytucjami naukowymi (również międzynarodowymi) lub podmiotami gospodarczymi na</w:t>
      </w:r>
      <w:r w:rsidR="00BE6F2B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podstawi</w:t>
      </w:r>
      <w:r w:rsidR="00D531DD" w:rsidRPr="00444DBB">
        <w:rPr>
          <w:rFonts w:ascii="Arial" w:hAnsi="Arial" w:cs="Arial"/>
          <w:sz w:val="24"/>
          <w:szCs w:val="24"/>
        </w:rPr>
        <w:t>e zawartego z</w:t>
      </w:r>
      <w:r w:rsidR="00055115" w:rsidRPr="00444DBB">
        <w:rPr>
          <w:rFonts w:ascii="Arial" w:hAnsi="Arial" w:cs="Arial"/>
          <w:sz w:val="24"/>
          <w:szCs w:val="24"/>
        </w:rPr>
        <w:t xml:space="preserve"> </w:t>
      </w:r>
      <w:r w:rsidR="001D781C" w:rsidRPr="00444DBB">
        <w:rPr>
          <w:rFonts w:ascii="Arial" w:hAnsi="Arial" w:cs="Arial"/>
          <w:sz w:val="24"/>
          <w:szCs w:val="24"/>
        </w:rPr>
        <w:t>nimi porozumienia.</w:t>
      </w:r>
    </w:p>
    <w:p w14:paraId="7B8A154D" w14:textId="77777777" w:rsidR="00424E2D" w:rsidRPr="00444DBB" w:rsidRDefault="001D781C" w:rsidP="008D3799">
      <w:pPr>
        <w:pStyle w:val="Teksttreci0"/>
        <w:numPr>
          <w:ilvl w:val="3"/>
          <w:numId w:val="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Porozumienie, o którym mowa w ust. 2 powinno określać w szczególności:</w:t>
      </w:r>
    </w:p>
    <w:p w14:paraId="7D1A845B" w14:textId="77777777" w:rsidR="00424E2D" w:rsidRPr="00444DBB" w:rsidRDefault="001D781C" w:rsidP="00715762">
      <w:pPr>
        <w:pStyle w:val="Teksttreci0"/>
        <w:numPr>
          <w:ilvl w:val="0"/>
          <w:numId w:val="22"/>
        </w:numPr>
        <w:shd w:val="clear" w:color="auto" w:fill="auto"/>
        <w:spacing w:before="0" w:after="0" w:line="36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jednostkę organizacyjną odpowiedzialną za prowadzenie studiów</w:t>
      </w:r>
      <w:r w:rsidR="00424E2D" w:rsidRPr="00444DBB">
        <w:rPr>
          <w:rFonts w:ascii="Arial" w:hAnsi="Arial" w:cs="Arial"/>
          <w:sz w:val="24"/>
          <w:szCs w:val="24"/>
        </w:rPr>
        <w:t>;</w:t>
      </w:r>
    </w:p>
    <w:p w14:paraId="53664038" w14:textId="77777777" w:rsidR="00424E2D" w:rsidRPr="00444DBB" w:rsidRDefault="001D781C" w:rsidP="00715762">
      <w:pPr>
        <w:pStyle w:val="Teksttreci0"/>
        <w:numPr>
          <w:ilvl w:val="0"/>
          <w:numId w:val="22"/>
        </w:numPr>
        <w:shd w:val="clear" w:color="auto" w:fill="auto"/>
        <w:spacing w:before="0" w:after="0" w:line="36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zasady prowadzenia studiów</w:t>
      </w:r>
      <w:r w:rsidR="00424E2D" w:rsidRPr="00444DBB">
        <w:rPr>
          <w:rFonts w:ascii="Arial" w:hAnsi="Arial" w:cs="Arial"/>
          <w:sz w:val="24"/>
          <w:szCs w:val="24"/>
        </w:rPr>
        <w:t>;</w:t>
      </w:r>
    </w:p>
    <w:p w14:paraId="2B628F38" w14:textId="77777777" w:rsidR="00191902" w:rsidRPr="00444DBB" w:rsidRDefault="001D781C" w:rsidP="00715762">
      <w:pPr>
        <w:pStyle w:val="Teksttreci0"/>
        <w:numPr>
          <w:ilvl w:val="0"/>
          <w:numId w:val="22"/>
        </w:numPr>
        <w:shd w:val="clear" w:color="auto" w:fill="auto"/>
        <w:spacing w:before="0" w:after="0" w:line="36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sposób finansowania studiów i</w:t>
      </w:r>
      <w:r w:rsidR="00784144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zasady wzajemnych</w:t>
      </w:r>
      <w:r w:rsidR="001931AD" w:rsidRPr="00444DBB">
        <w:rPr>
          <w:rFonts w:ascii="Arial" w:hAnsi="Arial" w:cs="Arial"/>
          <w:sz w:val="24"/>
          <w:szCs w:val="24"/>
        </w:rPr>
        <w:t xml:space="preserve"> rozliczeń stron</w:t>
      </w:r>
      <w:r w:rsidR="00191902" w:rsidRPr="00444DBB">
        <w:rPr>
          <w:rFonts w:ascii="Arial" w:hAnsi="Arial" w:cs="Arial"/>
          <w:sz w:val="24"/>
          <w:szCs w:val="24"/>
        </w:rPr>
        <w:t>;</w:t>
      </w:r>
    </w:p>
    <w:p w14:paraId="71D2445B" w14:textId="77777777" w:rsidR="00191902" w:rsidRPr="00444DBB" w:rsidRDefault="001931AD" w:rsidP="00715762">
      <w:pPr>
        <w:pStyle w:val="Teksttreci0"/>
        <w:numPr>
          <w:ilvl w:val="0"/>
          <w:numId w:val="22"/>
        </w:numPr>
        <w:shd w:val="clear" w:color="auto" w:fill="auto"/>
        <w:spacing w:before="0" w:after="0" w:line="36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warunki o</w:t>
      </w:r>
      <w:r w:rsidR="001D781C" w:rsidRPr="00444DBB">
        <w:rPr>
          <w:rFonts w:ascii="Arial" w:hAnsi="Arial" w:cs="Arial"/>
          <w:sz w:val="24"/>
          <w:szCs w:val="24"/>
        </w:rPr>
        <w:t>trzymywania świadectwa ukończenia studiów podyplomowych.</w:t>
      </w:r>
    </w:p>
    <w:p w14:paraId="314EB542" w14:textId="1C793AD2" w:rsidR="005E3478" w:rsidRPr="00444DBB" w:rsidRDefault="00EA5CDE" w:rsidP="008D3799">
      <w:pPr>
        <w:pStyle w:val="Teksttreci0"/>
        <w:shd w:val="clear" w:color="auto" w:fill="auto"/>
        <w:spacing w:before="0" w:after="0" w:line="360" w:lineRule="auto"/>
        <w:ind w:left="360" w:firstLine="0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Zawarcie porozumienia wymaga zgody </w:t>
      </w:r>
      <w:r w:rsidR="00424CA0" w:rsidRPr="00444DBB">
        <w:rPr>
          <w:rFonts w:ascii="Arial" w:hAnsi="Arial" w:cs="Arial"/>
          <w:sz w:val="24"/>
          <w:szCs w:val="24"/>
        </w:rPr>
        <w:t>r</w:t>
      </w:r>
      <w:r w:rsidRPr="00444DBB">
        <w:rPr>
          <w:rFonts w:ascii="Arial" w:hAnsi="Arial" w:cs="Arial"/>
          <w:sz w:val="24"/>
          <w:szCs w:val="24"/>
        </w:rPr>
        <w:t>ektora.</w:t>
      </w:r>
    </w:p>
    <w:p w14:paraId="53B2A61C" w14:textId="2DDFEED6" w:rsidR="005A673C" w:rsidRPr="00444DBB" w:rsidRDefault="00ED4B56" w:rsidP="008D3799">
      <w:pPr>
        <w:pStyle w:val="Teksttreci0"/>
        <w:numPr>
          <w:ilvl w:val="3"/>
          <w:numId w:val="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Studia podyplomowe finansowane z funduszy unijnych mogą mieć odrębne uregulowania określone</w:t>
      </w:r>
      <w:r w:rsidR="00055115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w umowie na prowadzenie tych studiów, pod warunkiem, że nie będą one sprzeczne z zadaniami</w:t>
      </w:r>
      <w:r w:rsidR="00055115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i celami kształcenia na studiach podyplomowych.</w:t>
      </w:r>
    </w:p>
    <w:p w14:paraId="37EF9D1C" w14:textId="57083BEF" w:rsidR="00C34A1F" w:rsidRPr="00444DBB" w:rsidRDefault="00C34A1F" w:rsidP="00715762">
      <w:pPr>
        <w:keepNext/>
        <w:keepLines/>
        <w:spacing w:before="120" w:line="360" w:lineRule="auto"/>
        <w:jc w:val="center"/>
        <w:outlineLvl w:val="0"/>
        <w:rPr>
          <w:rFonts w:ascii="Arial" w:hAnsi="Arial" w:cs="Arial"/>
          <w:b/>
          <w:lang w:eastAsia="en-US"/>
        </w:rPr>
      </w:pPr>
      <w:r w:rsidRPr="00444DBB">
        <w:rPr>
          <w:rFonts w:ascii="Arial" w:hAnsi="Arial" w:cs="Arial"/>
          <w:b/>
        </w:rPr>
        <w:t>R</w:t>
      </w:r>
      <w:r w:rsidR="00F32B01" w:rsidRPr="00444DBB">
        <w:rPr>
          <w:rFonts w:ascii="Arial" w:hAnsi="Arial" w:cs="Arial"/>
          <w:b/>
        </w:rPr>
        <w:t>ozdział</w:t>
      </w:r>
      <w:r w:rsidRPr="00444DBB">
        <w:rPr>
          <w:rFonts w:ascii="Arial" w:hAnsi="Arial" w:cs="Arial"/>
          <w:b/>
        </w:rPr>
        <w:t xml:space="preserve"> </w:t>
      </w:r>
      <w:r w:rsidR="00ED4B56" w:rsidRPr="00444DBB">
        <w:rPr>
          <w:rFonts w:ascii="Arial" w:hAnsi="Arial" w:cs="Arial"/>
          <w:b/>
        </w:rPr>
        <w:t>II</w:t>
      </w:r>
    </w:p>
    <w:p w14:paraId="7E6B01E7" w14:textId="10928332" w:rsidR="00ED4B56" w:rsidRPr="00444DBB" w:rsidRDefault="002830E2" w:rsidP="008D3799">
      <w:pPr>
        <w:pStyle w:val="Nagwek1"/>
        <w:numPr>
          <w:ilvl w:val="0"/>
          <w:numId w:val="0"/>
        </w:numPr>
        <w:spacing w:before="0" w:line="360" w:lineRule="auto"/>
        <w:contextualSpacing/>
        <w:jc w:val="center"/>
        <w:rPr>
          <w:rFonts w:cs="Arial"/>
          <w:szCs w:val="24"/>
        </w:rPr>
      </w:pPr>
      <w:bookmarkStart w:id="2" w:name="_Toc9320238"/>
      <w:r w:rsidRPr="00444DBB">
        <w:rPr>
          <w:rFonts w:cs="Arial"/>
          <w:szCs w:val="24"/>
        </w:rPr>
        <w:t>Tworzenie i likwidacja studiów podyplomowych</w:t>
      </w:r>
      <w:bookmarkEnd w:id="2"/>
    </w:p>
    <w:p w14:paraId="2326F8D3" w14:textId="77777777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§ 5</w:t>
      </w:r>
    </w:p>
    <w:p w14:paraId="50019482" w14:textId="5CB1B0BF" w:rsidR="0046539C" w:rsidRPr="00444DBB" w:rsidRDefault="00AD44DD" w:rsidP="008D3799">
      <w:pPr>
        <w:pStyle w:val="Teksttreci0"/>
        <w:numPr>
          <w:ilvl w:val="4"/>
          <w:numId w:val="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Utworzenie studiów podyplomowych inicjuje </w:t>
      </w:r>
      <w:r w:rsidR="00B365D7">
        <w:rPr>
          <w:rFonts w:ascii="Arial" w:hAnsi="Arial" w:cs="Arial"/>
          <w:sz w:val="24"/>
          <w:szCs w:val="24"/>
        </w:rPr>
        <w:t>p</w:t>
      </w:r>
      <w:r w:rsidR="0081050B" w:rsidRPr="00B365D7">
        <w:rPr>
          <w:rFonts w:ascii="Arial" w:hAnsi="Arial" w:cs="Arial"/>
          <w:sz w:val="24"/>
          <w:szCs w:val="24"/>
        </w:rPr>
        <w:t>rodziekan ds. dydaktycznych</w:t>
      </w:r>
      <w:r w:rsidR="00B365D7" w:rsidRPr="00B365D7">
        <w:rPr>
          <w:rFonts w:ascii="Arial" w:hAnsi="Arial" w:cs="Arial"/>
          <w:sz w:val="24"/>
          <w:szCs w:val="24"/>
        </w:rPr>
        <w:t>.</w:t>
      </w:r>
      <w:r w:rsidR="00B365D7">
        <w:rPr>
          <w:rFonts w:ascii="Arial" w:hAnsi="Arial" w:cs="Arial"/>
          <w:strike/>
          <w:sz w:val="24"/>
          <w:szCs w:val="24"/>
        </w:rPr>
        <w:t xml:space="preserve"> </w:t>
      </w:r>
      <w:r w:rsidR="0046539C" w:rsidRPr="00444DBB">
        <w:rPr>
          <w:rFonts w:ascii="Arial" w:hAnsi="Arial" w:cs="Arial"/>
          <w:sz w:val="24"/>
          <w:szCs w:val="24"/>
        </w:rPr>
        <w:t xml:space="preserve">Warunkiem utworzenia studiów podyplomowych jest ustalenie programu studiów </w:t>
      </w:r>
      <w:r w:rsidR="004F7D6F" w:rsidRPr="00444DBB">
        <w:rPr>
          <w:rFonts w:ascii="Arial" w:hAnsi="Arial" w:cs="Arial"/>
          <w:sz w:val="24"/>
          <w:szCs w:val="24"/>
        </w:rPr>
        <w:t xml:space="preserve">podyplomowych przez </w:t>
      </w:r>
      <w:r w:rsidR="006E27CA" w:rsidRPr="00444DBB">
        <w:rPr>
          <w:rFonts w:ascii="Arial" w:hAnsi="Arial" w:cs="Arial"/>
          <w:sz w:val="24"/>
          <w:szCs w:val="24"/>
        </w:rPr>
        <w:t>s</w:t>
      </w:r>
      <w:r w:rsidR="0046539C" w:rsidRPr="00444DBB">
        <w:rPr>
          <w:rFonts w:ascii="Arial" w:hAnsi="Arial" w:cs="Arial"/>
          <w:sz w:val="24"/>
          <w:szCs w:val="24"/>
        </w:rPr>
        <w:t>enat.</w:t>
      </w:r>
    </w:p>
    <w:p w14:paraId="548AA885" w14:textId="1A1343A8" w:rsidR="0046539C" w:rsidRPr="00444DBB" w:rsidRDefault="0046539C" w:rsidP="008D3799">
      <w:pPr>
        <w:pStyle w:val="Teksttreci0"/>
        <w:numPr>
          <w:ilvl w:val="4"/>
          <w:numId w:val="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Nazwa studiów podyplomowych nie może być ani tożsama ani podobna do nazw kierunków studiów pierwszego lub/i drugiego stopnia prowadzonych przez </w:t>
      </w:r>
      <w:r w:rsidR="00D46E19" w:rsidRPr="00444DBB">
        <w:rPr>
          <w:rFonts w:ascii="Arial" w:hAnsi="Arial" w:cs="Arial"/>
          <w:sz w:val="24"/>
          <w:szCs w:val="24"/>
        </w:rPr>
        <w:t>Politechnik</w:t>
      </w:r>
      <w:r w:rsidRPr="00444DBB">
        <w:rPr>
          <w:rFonts w:ascii="Arial" w:hAnsi="Arial" w:cs="Arial"/>
          <w:sz w:val="24"/>
          <w:szCs w:val="24"/>
        </w:rPr>
        <w:t>ę.</w:t>
      </w:r>
    </w:p>
    <w:p w14:paraId="6A3DD4D5" w14:textId="6F448008" w:rsidR="0046539C" w:rsidRPr="00B365D7" w:rsidRDefault="0081050B" w:rsidP="008D3799">
      <w:pPr>
        <w:pStyle w:val="Teksttreci0"/>
        <w:numPr>
          <w:ilvl w:val="4"/>
          <w:numId w:val="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365D7">
        <w:rPr>
          <w:rFonts w:ascii="Arial" w:hAnsi="Arial" w:cs="Arial"/>
          <w:sz w:val="24"/>
          <w:szCs w:val="24"/>
        </w:rPr>
        <w:lastRenderedPageBreak/>
        <w:t>Prodziekan ds. dydaktycznych</w:t>
      </w:r>
      <w:r w:rsidR="00AD44DD" w:rsidRPr="00444DBB">
        <w:rPr>
          <w:rFonts w:ascii="Arial" w:hAnsi="Arial" w:cs="Arial"/>
          <w:sz w:val="24"/>
          <w:szCs w:val="24"/>
        </w:rPr>
        <w:t xml:space="preserve"> przedstawia program studiów podyplomowych radzie programowej wraz z </w:t>
      </w:r>
      <w:r w:rsidR="00EA2CB6" w:rsidRPr="00B365D7">
        <w:rPr>
          <w:rFonts w:ascii="Arial" w:hAnsi="Arial" w:cs="Arial"/>
          <w:sz w:val="24"/>
          <w:szCs w:val="24"/>
        </w:rPr>
        <w:t>proponowaną</w:t>
      </w:r>
      <w:r w:rsidR="00AD44DD" w:rsidRPr="00B365D7">
        <w:rPr>
          <w:rFonts w:ascii="Arial" w:hAnsi="Arial" w:cs="Arial"/>
          <w:sz w:val="24"/>
          <w:szCs w:val="24"/>
        </w:rPr>
        <w:t xml:space="preserve"> obsad</w:t>
      </w:r>
      <w:r w:rsidR="00EA2CB6" w:rsidRPr="00B365D7">
        <w:rPr>
          <w:rFonts w:ascii="Arial" w:hAnsi="Arial" w:cs="Arial"/>
          <w:sz w:val="24"/>
          <w:szCs w:val="24"/>
        </w:rPr>
        <w:t>ą</w:t>
      </w:r>
      <w:r w:rsidR="00AD44DD" w:rsidRPr="00B365D7">
        <w:rPr>
          <w:rFonts w:ascii="Arial" w:hAnsi="Arial" w:cs="Arial"/>
          <w:sz w:val="24"/>
          <w:szCs w:val="24"/>
        </w:rPr>
        <w:t xml:space="preserve"> do przeprowadzenia zajęć.</w:t>
      </w:r>
    </w:p>
    <w:p w14:paraId="5CBA2E99" w14:textId="6083FC7F" w:rsidR="0046539C" w:rsidRPr="00444DBB" w:rsidRDefault="00552CA0" w:rsidP="008D3799">
      <w:pPr>
        <w:pStyle w:val="Teksttreci0"/>
        <w:numPr>
          <w:ilvl w:val="4"/>
          <w:numId w:val="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365D7">
        <w:rPr>
          <w:rFonts w:ascii="Arial" w:hAnsi="Arial" w:cs="Arial"/>
          <w:sz w:val="24"/>
          <w:szCs w:val="24"/>
        </w:rPr>
        <w:t xml:space="preserve">Po uzyskaniu opinii rady programowej </w:t>
      </w:r>
      <w:r w:rsidR="00730EAA" w:rsidRPr="00B365D7">
        <w:rPr>
          <w:rFonts w:ascii="Arial" w:hAnsi="Arial" w:cs="Arial"/>
          <w:sz w:val="24"/>
          <w:szCs w:val="24"/>
        </w:rPr>
        <w:t>dziekan</w:t>
      </w:r>
      <w:r w:rsidRPr="00B365D7">
        <w:rPr>
          <w:rFonts w:ascii="Arial" w:hAnsi="Arial" w:cs="Arial"/>
          <w:sz w:val="24"/>
          <w:szCs w:val="24"/>
        </w:rPr>
        <w:t xml:space="preserve"> przekazuje wniosek do</w:t>
      </w:r>
      <w:r w:rsidR="003759E1" w:rsidRPr="00B365D7">
        <w:rPr>
          <w:rFonts w:ascii="Arial" w:hAnsi="Arial" w:cs="Arial"/>
          <w:sz w:val="24"/>
          <w:szCs w:val="24"/>
        </w:rPr>
        <w:t xml:space="preserve"> </w:t>
      </w:r>
      <w:r w:rsidRPr="00B365D7">
        <w:rPr>
          <w:rFonts w:ascii="Arial" w:hAnsi="Arial" w:cs="Arial"/>
          <w:sz w:val="24"/>
          <w:szCs w:val="24"/>
        </w:rPr>
        <w:t>właściwej senackiej komisji.</w:t>
      </w:r>
      <w:r w:rsidR="000C29F5" w:rsidRPr="00B365D7">
        <w:rPr>
          <w:rFonts w:ascii="Arial" w:hAnsi="Arial" w:cs="Arial"/>
          <w:sz w:val="24"/>
          <w:szCs w:val="24"/>
        </w:rPr>
        <w:t xml:space="preserve"> </w:t>
      </w:r>
      <w:r w:rsidR="00730EAA" w:rsidRPr="00B365D7">
        <w:rPr>
          <w:rFonts w:ascii="Arial" w:hAnsi="Arial" w:cs="Arial"/>
          <w:sz w:val="24"/>
          <w:szCs w:val="24"/>
        </w:rPr>
        <w:t>Dziekan</w:t>
      </w:r>
      <w:r w:rsidR="000C29F5" w:rsidRPr="00B365D7">
        <w:rPr>
          <w:rFonts w:ascii="Arial" w:hAnsi="Arial" w:cs="Arial"/>
          <w:sz w:val="24"/>
          <w:szCs w:val="24"/>
        </w:rPr>
        <w:t xml:space="preserve"> może podjąć decyzję o</w:t>
      </w:r>
      <w:r w:rsidR="00962F89" w:rsidRPr="00B365D7">
        <w:rPr>
          <w:rFonts w:ascii="Arial" w:hAnsi="Arial" w:cs="Arial"/>
          <w:sz w:val="24"/>
          <w:szCs w:val="24"/>
        </w:rPr>
        <w:t> </w:t>
      </w:r>
      <w:r w:rsidR="000C29F5" w:rsidRPr="00B365D7">
        <w:rPr>
          <w:rFonts w:ascii="Arial" w:hAnsi="Arial" w:cs="Arial"/>
          <w:sz w:val="24"/>
          <w:szCs w:val="24"/>
        </w:rPr>
        <w:t>skierowaniu do</w:t>
      </w:r>
      <w:r w:rsidR="000C29F5" w:rsidRPr="00444DBB">
        <w:rPr>
          <w:rFonts w:ascii="Arial" w:hAnsi="Arial" w:cs="Arial"/>
          <w:sz w:val="24"/>
          <w:szCs w:val="24"/>
        </w:rPr>
        <w:t xml:space="preserve"> komisji projektu zawierającego poprawki zgłoszone przez radę programową lub</w:t>
      </w:r>
      <w:r w:rsidR="00AF4DEB">
        <w:rPr>
          <w:rFonts w:ascii="Arial" w:hAnsi="Arial" w:cs="Arial"/>
          <w:sz w:val="24"/>
          <w:szCs w:val="24"/>
        </w:rPr>
        <w:t xml:space="preserve"> </w:t>
      </w:r>
      <w:r w:rsidR="000C29F5" w:rsidRPr="00444DBB">
        <w:rPr>
          <w:rFonts w:ascii="Arial" w:hAnsi="Arial" w:cs="Arial"/>
          <w:sz w:val="24"/>
          <w:szCs w:val="24"/>
        </w:rPr>
        <w:t>zaprzestaniu procedowania wniosku.</w:t>
      </w:r>
    </w:p>
    <w:p w14:paraId="5EACFD28" w14:textId="4F1C9277" w:rsidR="0046539C" w:rsidRPr="00444DBB" w:rsidRDefault="00D42980" w:rsidP="008D3799">
      <w:pPr>
        <w:pStyle w:val="Teksttreci0"/>
        <w:numPr>
          <w:ilvl w:val="4"/>
          <w:numId w:val="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Po pozytywnej opinii </w:t>
      </w:r>
      <w:r w:rsidR="00740F35" w:rsidRPr="00444DBB">
        <w:rPr>
          <w:rFonts w:ascii="Arial" w:hAnsi="Arial" w:cs="Arial"/>
          <w:sz w:val="24"/>
          <w:szCs w:val="24"/>
        </w:rPr>
        <w:t xml:space="preserve">właściwej </w:t>
      </w:r>
      <w:r w:rsidRPr="00444DBB">
        <w:rPr>
          <w:rFonts w:ascii="Arial" w:hAnsi="Arial" w:cs="Arial"/>
          <w:sz w:val="24"/>
          <w:szCs w:val="24"/>
        </w:rPr>
        <w:t xml:space="preserve">komisji senackiej, </w:t>
      </w:r>
      <w:r w:rsidR="002A56F0" w:rsidRPr="00444DBB">
        <w:rPr>
          <w:rFonts w:ascii="Arial" w:hAnsi="Arial" w:cs="Arial"/>
          <w:sz w:val="24"/>
          <w:szCs w:val="24"/>
        </w:rPr>
        <w:t>program studiów</w:t>
      </w:r>
      <w:r w:rsidR="00A454C9" w:rsidRPr="00444DBB">
        <w:rPr>
          <w:rFonts w:ascii="Arial" w:hAnsi="Arial" w:cs="Arial"/>
          <w:sz w:val="24"/>
          <w:szCs w:val="24"/>
        </w:rPr>
        <w:t xml:space="preserve"> </w:t>
      </w:r>
      <w:r w:rsidR="00DB586C" w:rsidRPr="00444DBB">
        <w:rPr>
          <w:rFonts w:ascii="Arial" w:hAnsi="Arial" w:cs="Arial"/>
          <w:sz w:val="24"/>
          <w:szCs w:val="24"/>
        </w:rPr>
        <w:t xml:space="preserve">podyplomowych </w:t>
      </w:r>
      <w:r w:rsidR="00E26363" w:rsidRPr="00444DBB">
        <w:rPr>
          <w:rFonts w:ascii="Arial" w:hAnsi="Arial" w:cs="Arial"/>
          <w:sz w:val="24"/>
          <w:szCs w:val="24"/>
        </w:rPr>
        <w:t xml:space="preserve">jest </w:t>
      </w:r>
      <w:r w:rsidR="00DB586C" w:rsidRPr="00444DBB">
        <w:rPr>
          <w:rFonts w:ascii="Arial" w:hAnsi="Arial" w:cs="Arial"/>
          <w:sz w:val="24"/>
          <w:szCs w:val="24"/>
        </w:rPr>
        <w:t xml:space="preserve">ustalany </w:t>
      </w:r>
      <w:r w:rsidR="00E95563" w:rsidRPr="00444DBB">
        <w:rPr>
          <w:rFonts w:ascii="Arial" w:hAnsi="Arial" w:cs="Arial"/>
          <w:sz w:val="24"/>
          <w:szCs w:val="24"/>
        </w:rPr>
        <w:t>przez s</w:t>
      </w:r>
      <w:r w:rsidR="000C29F5" w:rsidRPr="00444DBB">
        <w:rPr>
          <w:rFonts w:ascii="Arial" w:hAnsi="Arial" w:cs="Arial"/>
          <w:sz w:val="24"/>
          <w:szCs w:val="24"/>
        </w:rPr>
        <w:t>enat</w:t>
      </w:r>
      <w:r w:rsidRPr="00444DBB">
        <w:rPr>
          <w:rFonts w:ascii="Arial" w:hAnsi="Arial" w:cs="Arial"/>
          <w:sz w:val="24"/>
          <w:szCs w:val="24"/>
        </w:rPr>
        <w:t>.</w:t>
      </w:r>
    </w:p>
    <w:p w14:paraId="29248DF2" w14:textId="427BB792" w:rsidR="00ED4B56" w:rsidRPr="00444DBB" w:rsidRDefault="007950C7" w:rsidP="008D3799">
      <w:pPr>
        <w:pStyle w:val="Teksttreci0"/>
        <w:numPr>
          <w:ilvl w:val="4"/>
          <w:numId w:val="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Rektor </w:t>
      </w:r>
      <w:r w:rsidR="00784144" w:rsidRPr="00444DBB">
        <w:rPr>
          <w:rFonts w:ascii="Arial" w:hAnsi="Arial" w:cs="Arial"/>
          <w:sz w:val="24"/>
          <w:szCs w:val="24"/>
        </w:rPr>
        <w:t xml:space="preserve">podejmuje decyzję o utworzeniu studiów podyplomowych </w:t>
      </w:r>
      <w:r w:rsidR="00CE44CC" w:rsidRPr="00444DBB">
        <w:rPr>
          <w:rFonts w:ascii="Arial" w:hAnsi="Arial" w:cs="Arial"/>
          <w:sz w:val="24"/>
          <w:szCs w:val="24"/>
        </w:rPr>
        <w:t>wewnętrznym aktem prawnym.</w:t>
      </w:r>
    </w:p>
    <w:p w14:paraId="40DEF585" w14:textId="77777777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§ 6</w:t>
      </w:r>
    </w:p>
    <w:p w14:paraId="7D47D94E" w14:textId="05651936" w:rsidR="00A300A9" w:rsidRPr="00444DBB" w:rsidRDefault="00ED4B56" w:rsidP="008D3799">
      <w:pPr>
        <w:pStyle w:val="Teksttreci0"/>
        <w:numPr>
          <w:ilvl w:val="4"/>
          <w:numId w:val="20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Studia podyplomowe trwają nie krócej niż dwa semestry. Program</w:t>
      </w:r>
      <w:r w:rsidR="00EF1B62" w:rsidRPr="00444DBB">
        <w:rPr>
          <w:rFonts w:ascii="Arial" w:hAnsi="Arial" w:cs="Arial"/>
          <w:sz w:val="24"/>
          <w:szCs w:val="24"/>
        </w:rPr>
        <w:t xml:space="preserve"> studiów</w:t>
      </w:r>
      <w:r w:rsidR="000D2E4F" w:rsidRPr="00444DBB">
        <w:rPr>
          <w:rFonts w:ascii="Arial" w:hAnsi="Arial" w:cs="Arial"/>
          <w:sz w:val="24"/>
          <w:szCs w:val="24"/>
        </w:rPr>
        <w:t xml:space="preserve"> podyplomowych</w:t>
      </w:r>
      <w:r w:rsidRPr="00444DBB">
        <w:rPr>
          <w:rFonts w:ascii="Arial" w:hAnsi="Arial" w:cs="Arial"/>
          <w:sz w:val="24"/>
          <w:szCs w:val="24"/>
        </w:rPr>
        <w:t xml:space="preserve"> powinien umożliwiać uzyskanie przez </w:t>
      </w:r>
      <w:r w:rsidR="00C862AA">
        <w:rPr>
          <w:rFonts w:ascii="Arial" w:hAnsi="Arial" w:cs="Arial"/>
          <w:sz w:val="24"/>
          <w:szCs w:val="24"/>
        </w:rPr>
        <w:t>uczestnika</w:t>
      </w:r>
      <w:r w:rsidRPr="00444DBB">
        <w:rPr>
          <w:rFonts w:ascii="Arial" w:hAnsi="Arial" w:cs="Arial"/>
          <w:sz w:val="24"/>
          <w:szCs w:val="24"/>
        </w:rPr>
        <w:t xml:space="preserve"> co najmniej 30</w:t>
      </w:r>
      <w:r w:rsidR="00962F89" w:rsidRPr="00444DBB">
        <w:rPr>
          <w:rFonts w:ascii="Arial" w:hAnsi="Arial" w:cs="Arial"/>
          <w:sz w:val="24"/>
          <w:szCs w:val="24"/>
        </w:rPr>
        <w:t> </w:t>
      </w:r>
      <w:r w:rsidRPr="00444DBB">
        <w:rPr>
          <w:rFonts w:ascii="Arial" w:hAnsi="Arial" w:cs="Arial"/>
          <w:sz w:val="24"/>
          <w:szCs w:val="24"/>
        </w:rPr>
        <w:t>punktów ECTS.</w:t>
      </w:r>
      <w:r w:rsidR="00EF1B62" w:rsidRPr="00444DBB">
        <w:rPr>
          <w:rFonts w:ascii="Arial" w:hAnsi="Arial" w:cs="Arial"/>
          <w:sz w:val="24"/>
          <w:szCs w:val="24"/>
        </w:rPr>
        <w:t xml:space="preserve"> Rada </w:t>
      </w:r>
      <w:r w:rsidR="00D42980" w:rsidRPr="00444DBB">
        <w:rPr>
          <w:rFonts w:ascii="Arial" w:hAnsi="Arial" w:cs="Arial"/>
          <w:sz w:val="24"/>
          <w:szCs w:val="24"/>
        </w:rPr>
        <w:t>p</w:t>
      </w:r>
      <w:r w:rsidR="00EF1B62" w:rsidRPr="00444DBB">
        <w:rPr>
          <w:rFonts w:ascii="Arial" w:hAnsi="Arial" w:cs="Arial"/>
          <w:sz w:val="24"/>
          <w:szCs w:val="24"/>
        </w:rPr>
        <w:t>rogramowa</w:t>
      </w:r>
      <w:r w:rsidRPr="00444DBB">
        <w:rPr>
          <w:rFonts w:ascii="Arial" w:hAnsi="Arial" w:cs="Arial"/>
          <w:sz w:val="24"/>
          <w:szCs w:val="24"/>
        </w:rPr>
        <w:t xml:space="preserve"> jest obowiązana do określenia efektów</w:t>
      </w:r>
      <w:r w:rsidR="00EF1B62" w:rsidRPr="00444DBB">
        <w:rPr>
          <w:rFonts w:ascii="Arial" w:hAnsi="Arial" w:cs="Arial"/>
          <w:sz w:val="24"/>
          <w:szCs w:val="24"/>
        </w:rPr>
        <w:t xml:space="preserve"> uczenia się</w:t>
      </w:r>
      <w:r w:rsidRPr="00444DBB">
        <w:rPr>
          <w:rFonts w:ascii="Arial" w:hAnsi="Arial" w:cs="Arial"/>
          <w:sz w:val="24"/>
          <w:szCs w:val="24"/>
        </w:rPr>
        <w:t xml:space="preserve"> </w:t>
      </w:r>
      <w:r w:rsidR="00FC3318" w:rsidRPr="00444DBB">
        <w:rPr>
          <w:rFonts w:ascii="Arial" w:hAnsi="Arial" w:cs="Arial"/>
          <w:sz w:val="24"/>
          <w:szCs w:val="24"/>
        </w:rPr>
        <w:t>zgodnych z</w:t>
      </w:r>
      <w:r w:rsidR="00812BEA">
        <w:rPr>
          <w:rFonts w:ascii="Arial" w:hAnsi="Arial" w:cs="Arial"/>
          <w:sz w:val="24"/>
          <w:szCs w:val="24"/>
        </w:rPr>
        <w:t xml:space="preserve"> </w:t>
      </w:r>
      <w:r w:rsidR="00FC3318" w:rsidRPr="00444DBB">
        <w:rPr>
          <w:rFonts w:ascii="Arial" w:hAnsi="Arial" w:cs="Arial"/>
          <w:sz w:val="24"/>
          <w:szCs w:val="24"/>
        </w:rPr>
        <w:t xml:space="preserve">opisem </w:t>
      </w:r>
      <w:r w:rsidRPr="00444DBB">
        <w:rPr>
          <w:rFonts w:ascii="Arial" w:hAnsi="Arial" w:cs="Arial"/>
          <w:sz w:val="24"/>
          <w:szCs w:val="24"/>
        </w:rPr>
        <w:t xml:space="preserve">dla </w:t>
      </w:r>
      <w:r w:rsidR="00497264" w:rsidRPr="00444DBB">
        <w:rPr>
          <w:rFonts w:ascii="Arial" w:hAnsi="Arial" w:cs="Arial"/>
          <w:sz w:val="24"/>
          <w:szCs w:val="24"/>
        </w:rPr>
        <w:t xml:space="preserve">kwalifikacji cząstkowych uwzględniające charakterystyki drugiego stopnia </w:t>
      </w:r>
      <w:r w:rsidR="00B544CA" w:rsidRPr="00444DBB">
        <w:rPr>
          <w:rFonts w:ascii="Arial" w:hAnsi="Arial" w:cs="Arial"/>
          <w:sz w:val="24"/>
          <w:szCs w:val="24"/>
        </w:rPr>
        <w:t>PRK</w:t>
      </w:r>
      <w:r w:rsidR="00D46E19" w:rsidRPr="00444DBB">
        <w:rPr>
          <w:rFonts w:ascii="Arial" w:hAnsi="Arial" w:cs="Arial"/>
          <w:sz w:val="24"/>
          <w:szCs w:val="24"/>
        </w:rPr>
        <w:t xml:space="preserve"> </w:t>
      </w:r>
      <w:r w:rsidR="00497264" w:rsidRPr="00444DBB">
        <w:rPr>
          <w:rFonts w:ascii="Arial" w:hAnsi="Arial" w:cs="Arial"/>
          <w:sz w:val="24"/>
          <w:szCs w:val="24"/>
        </w:rPr>
        <w:t>na poziomie 6, 7 albo 8 oraz sposobu ich</w:t>
      </w:r>
      <w:r w:rsidR="00E32D36" w:rsidRPr="00444DBB">
        <w:rPr>
          <w:rFonts w:ascii="Arial" w:hAnsi="Arial" w:cs="Arial"/>
          <w:sz w:val="24"/>
          <w:szCs w:val="24"/>
        </w:rPr>
        <w:t> </w:t>
      </w:r>
      <w:r w:rsidR="00497264" w:rsidRPr="00444DBB">
        <w:rPr>
          <w:rFonts w:ascii="Arial" w:hAnsi="Arial" w:cs="Arial"/>
          <w:sz w:val="24"/>
          <w:szCs w:val="24"/>
        </w:rPr>
        <w:t>weryfikowania i</w:t>
      </w:r>
      <w:r w:rsidR="00812BEA">
        <w:rPr>
          <w:rFonts w:ascii="Arial" w:hAnsi="Arial" w:cs="Arial"/>
          <w:sz w:val="24"/>
          <w:szCs w:val="24"/>
        </w:rPr>
        <w:t xml:space="preserve"> </w:t>
      </w:r>
      <w:r w:rsidR="00497264" w:rsidRPr="00444DBB">
        <w:rPr>
          <w:rFonts w:ascii="Arial" w:hAnsi="Arial" w:cs="Arial"/>
          <w:sz w:val="24"/>
          <w:szCs w:val="24"/>
        </w:rPr>
        <w:t>dokumentowania.</w:t>
      </w:r>
    </w:p>
    <w:p w14:paraId="13EB1265" w14:textId="736B989A" w:rsidR="00243236" w:rsidRPr="00444DBB" w:rsidRDefault="00243236" w:rsidP="008D3799">
      <w:pPr>
        <w:pStyle w:val="Teksttreci0"/>
        <w:numPr>
          <w:ilvl w:val="4"/>
          <w:numId w:val="20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Po ukończeniu studiów podyplomowych kwalifikacje </w:t>
      </w:r>
      <w:r w:rsidR="00740F35" w:rsidRPr="00444DBB">
        <w:rPr>
          <w:rFonts w:ascii="Arial" w:hAnsi="Arial" w:cs="Arial"/>
          <w:sz w:val="24"/>
          <w:szCs w:val="24"/>
        </w:rPr>
        <w:t xml:space="preserve">cząstkowe </w:t>
      </w:r>
      <w:r w:rsidRPr="00444DBB">
        <w:rPr>
          <w:rFonts w:ascii="Arial" w:hAnsi="Arial" w:cs="Arial"/>
          <w:sz w:val="24"/>
          <w:szCs w:val="24"/>
        </w:rPr>
        <w:t>nadaje się na</w:t>
      </w:r>
      <w:r w:rsidR="00740F35" w:rsidRPr="00444DBB">
        <w:rPr>
          <w:rFonts w:ascii="Arial" w:hAnsi="Arial" w:cs="Arial"/>
          <w:sz w:val="24"/>
          <w:szCs w:val="24"/>
        </w:rPr>
        <w:t> </w:t>
      </w:r>
      <w:r w:rsidRPr="00444DBB">
        <w:rPr>
          <w:rFonts w:ascii="Arial" w:hAnsi="Arial" w:cs="Arial"/>
          <w:sz w:val="24"/>
          <w:szCs w:val="24"/>
        </w:rPr>
        <w:t>poziomie 6, 7 albo 8 PRK, pod</w:t>
      </w:r>
      <w:r w:rsidR="00812BEA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warunkiem, że są włączone do</w:t>
      </w:r>
      <w:r w:rsidR="00812BEA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Zintegrowanego Systemu Kwalifikacji</w:t>
      </w:r>
      <w:r w:rsidR="00EA2CB6">
        <w:rPr>
          <w:rFonts w:ascii="Arial" w:hAnsi="Arial" w:cs="Arial"/>
          <w:sz w:val="24"/>
          <w:szCs w:val="24"/>
        </w:rPr>
        <w:t xml:space="preserve">, zwanego dalej </w:t>
      </w:r>
      <w:r w:rsidR="00812BEA">
        <w:rPr>
          <w:rFonts w:ascii="Arial" w:hAnsi="Arial" w:cs="Arial"/>
          <w:sz w:val="24"/>
          <w:szCs w:val="24"/>
        </w:rPr>
        <w:t>„</w:t>
      </w:r>
      <w:r w:rsidR="00EA2CB6">
        <w:rPr>
          <w:rFonts w:ascii="Arial" w:hAnsi="Arial" w:cs="Arial"/>
          <w:sz w:val="24"/>
          <w:szCs w:val="24"/>
        </w:rPr>
        <w:t>ZSK</w:t>
      </w:r>
      <w:r w:rsidR="00812BEA">
        <w:rPr>
          <w:rFonts w:ascii="Arial" w:hAnsi="Arial" w:cs="Arial"/>
          <w:sz w:val="24"/>
          <w:szCs w:val="24"/>
        </w:rPr>
        <w:t>”</w:t>
      </w:r>
      <w:r w:rsidRPr="00444DBB">
        <w:rPr>
          <w:rFonts w:ascii="Arial" w:hAnsi="Arial" w:cs="Arial"/>
          <w:sz w:val="24"/>
          <w:szCs w:val="24"/>
        </w:rPr>
        <w:t>.</w:t>
      </w:r>
    </w:p>
    <w:p w14:paraId="74193B70" w14:textId="74BDBE42" w:rsidR="00A300A9" w:rsidRPr="00444DBB" w:rsidRDefault="00ED4B56" w:rsidP="008D3799">
      <w:pPr>
        <w:pStyle w:val="Teksttreci0"/>
        <w:numPr>
          <w:ilvl w:val="4"/>
          <w:numId w:val="20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Rada</w:t>
      </w:r>
      <w:r w:rsidR="0009796D" w:rsidRPr="00444DBB">
        <w:rPr>
          <w:rFonts w:ascii="Arial" w:hAnsi="Arial" w:cs="Arial"/>
          <w:sz w:val="24"/>
          <w:szCs w:val="24"/>
        </w:rPr>
        <w:t xml:space="preserve"> programowa</w:t>
      </w:r>
      <w:r w:rsidRPr="00444DBB">
        <w:rPr>
          <w:rFonts w:ascii="Arial" w:hAnsi="Arial" w:cs="Arial"/>
          <w:sz w:val="24"/>
          <w:szCs w:val="24"/>
        </w:rPr>
        <w:t xml:space="preserve"> </w:t>
      </w:r>
      <w:r w:rsidR="0009796D" w:rsidRPr="00444DBB">
        <w:rPr>
          <w:rFonts w:ascii="Arial" w:hAnsi="Arial" w:cs="Arial"/>
          <w:sz w:val="24"/>
          <w:szCs w:val="24"/>
        </w:rPr>
        <w:t xml:space="preserve">danej </w:t>
      </w:r>
      <w:r w:rsidRPr="00444DBB">
        <w:rPr>
          <w:rFonts w:ascii="Arial" w:hAnsi="Arial" w:cs="Arial"/>
          <w:sz w:val="24"/>
          <w:szCs w:val="24"/>
        </w:rPr>
        <w:t>jednostki organizacyjnej</w:t>
      </w:r>
      <w:r w:rsidR="0009796D" w:rsidRPr="00444DBB">
        <w:rPr>
          <w:rFonts w:ascii="Arial" w:hAnsi="Arial" w:cs="Arial"/>
          <w:sz w:val="24"/>
          <w:szCs w:val="24"/>
        </w:rPr>
        <w:t>,</w:t>
      </w:r>
      <w:r w:rsidRPr="00444DBB">
        <w:rPr>
          <w:rFonts w:ascii="Arial" w:hAnsi="Arial" w:cs="Arial"/>
          <w:sz w:val="24"/>
          <w:szCs w:val="24"/>
        </w:rPr>
        <w:t xml:space="preserve"> drog</w:t>
      </w:r>
      <w:r w:rsidR="0009796D" w:rsidRPr="00444DBB">
        <w:rPr>
          <w:rFonts w:ascii="Arial" w:hAnsi="Arial" w:cs="Arial"/>
          <w:sz w:val="24"/>
          <w:szCs w:val="24"/>
        </w:rPr>
        <w:t xml:space="preserve">ą uchwały może </w:t>
      </w:r>
      <w:r w:rsidR="00EF1092" w:rsidRPr="00444DBB">
        <w:rPr>
          <w:rFonts w:ascii="Arial" w:hAnsi="Arial" w:cs="Arial"/>
          <w:sz w:val="24"/>
          <w:szCs w:val="24"/>
        </w:rPr>
        <w:t>pozytywnie zaopiniować wniosek</w:t>
      </w:r>
      <w:r w:rsidR="0009796D" w:rsidRPr="00444DBB">
        <w:rPr>
          <w:rFonts w:ascii="Arial" w:hAnsi="Arial" w:cs="Arial"/>
          <w:sz w:val="24"/>
          <w:szCs w:val="24"/>
        </w:rPr>
        <w:t xml:space="preserve"> o</w:t>
      </w:r>
      <w:r w:rsidR="00784144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 xml:space="preserve">włączeniu </w:t>
      </w:r>
      <w:r w:rsidR="005264B5" w:rsidRPr="00444DBB">
        <w:rPr>
          <w:rFonts w:ascii="Arial" w:hAnsi="Arial" w:cs="Arial"/>
          <w:sz w:val="24"/>
          <w:szCs w:val="24"/>
        </w:rPr>
        <w:t>kwalifikacji nadawanych po</w:t>
      </w:r>
      <w:r w:rsidR="00784144" w:rsidRPr="00444DBB">
        <w:rPr>
          <w:rFonts w:ascii="Arial" w:hAnsi="Arial" w:cs="Arial"/>
          <w:sz w:val="24"/>
          <w:szCs w:val="24"/>
        </w:rPr>
        <w:t xml:space="preserve"> </w:t>
      </w:r>
      <w:r w:rsidR="005264B5" w:rsidRPr="00444DBB">
        <w:rPr>
          <w:rFonts w:ascii="Arial" w:hAnsi="Arial" w:cs="Arial"/>
          <w:sz w:val="24"/>
          <w:szCs w:val="24"/>
        </w:rPr>
        <w:t xml:space="preserve">ukończeniu danych studiów podyplomowych </w:t>
      </w:r>
      <w:r w:rsidR="00715324" w:rsidRPr="00444DBB">
        <w:rPr>
          <w:rFonts w:ascii="Arial" w:hAnsi="Arial" w:cs="Arial"/>
          <w:sz w:val="24"/>
          <w:szCs w:val="24"/>
        </w:rPr>
        <w:t>do</w:t>
      </w:r>
      <w:r w:rsidR="00784144" w:rsidRPr="00444DBB">
        <w:rPr>
          <w:rFonts w:ascii="Arial" w:hAnsi="Arial" w:cs="Arial"/>
          <w:sz w:val="24"/>
          <w:szCs w:val="24"/>
        </w:rPr>
        <w:t xml:space="preserve"> </w:t>
      </w:r>
      <w:r w:rsidR="00070786" w:rsidRPr="00444DBB">
        <w:rPr>
          <w:rFonts w:ascii="Arial" w:hAnsi="Arial" w:cs="Arial"/>
          <w:sz w:val="24"/>
          <w:szCs w:val="24"/>
        </w:rPr>
        <w:t>ZS</w:t>
      </w:r>
      <w:r w:rsidR="00EA2CB6">
        <w:rPr>
          <w:rFonts w:ascii="Arial" w:hAnsi="Arial" w:cs="Arial"/>
          <w:sz w:val="24"/>
          <w:szCs w:val="24"/>
        </w:rPr>
        <w:t>K</w:t>
      </w:r>
      <w:r w:rsidR="0054658D" w:rsidRPr="00444DBB">
        <w:rPr>
          <w:rFonts w:ascii="Arial" w:hAnsi="Arial" w:cs="Arial"/>
          <w:sz w:val="24"/>
          <w:szCs w:val="24"/>
        </w:rPr>
        <w:t>.</w:t>
      </w:r>
    </w:p>
    <w:p w14:paraId="572A2698" w14:textId="585D2B88" w:rsidR="00497264" w:rsidRPr="00444DBB" w:rsidRDefault="00070786" w:rsidP="008D3799">
      <w:pPr>
        <w:pStyle w:val="Teksttreci0"/>
        <w:numPr>
          <w:ilvl w:val="4"/>
          <w:numId w:val="20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Zadania związane z włączeniem kwalifikacji nadawanych po</w:t>
      </w:r>
      <w:r w:rsidR="00784144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ukończeniu studiów podyplomowych do Z</w:t>
      </w:r>
      <w:r w:rsidR="00EA2CB6">
        <w:rPr>
          <w:rFonts w:ascii="Arial" w:hAnsi="Arial" w:cs="Arial"/>
          <w:sz w:val="24"/>
          <w:szCs w:val="24"/>
        </w:rPr>
        <w:t>SK</w:t>
      </w:r>
      <w:r w:rsidRPr="00444DBB">
        <w:rPr>
          <w:rFonts w:ascii="Arial" w:hAnsi="Arial" w:cs="Arial"/>
          <w:sz w:val="24"/>
          <w:szCs w:val="24"/>
        </w:rPr>
        <w:t xml:space="preserve"> wykonuje </w:t>
      </w:r>
      <w:r w:rsidR="006E27CA" w:rsidRPr="00444DBB">
        <w:rPr>
          <w:rFonts w:ascii="Arial" w:hAnsi="Arial" w:cs="Arial"/>
          <w:sz w:val="24"/>
          <w:szCs w:val="24"/>
        </w:rPr>
        <w:t>s</w:t>
      </w:r>
      <w:r w:rsidRPr="00444DBB">
        <w:rPr>
          <w:rFonts w:ascii="Arial" w:hAnsi="Arial" w:cs="Arial"/>
          <w:sz w:val="24"/>
          <w:szCs w:val="24"/>
        </w:rPr>
        <w:t xml:space="preserve">enat, który </w:t>
      </w:r>
      <w:r w:rsidR="00EF1092" w:rsidRPr="00444DBB">
        <w:rPr>
          <w:rFonts w:ascii="Arial" w:hAnsi="Arial" w:cs="Arial"/>
          <w:sz w:val="24"/>
          <w:szCs w:val="24"/>
        </w:rPr>
        <w:t xml:space="preserve">podejmuje decyzję o </w:t>
      </w:r>
      <w:r w:rsidRPr="00444DBB">
        <w:rPr>
          <w:rFonts w:ascii="Arial" w:hAnsi="Arial" w:cs="Arial"/>
          <w:sz w:val="24"/>
          <w:szCs w:val="24"/>
        </w:rPr>
        <w:t xml:space="preserve">ich </w:t>
      </w:r>
      <w:r w:rsidR="00EF1092" w:rsidRPr="00444DBB">
        <w:rPr>
          <w:rFonts w:ascii="Arial" w:hAnsi="Arial" w:cs="Arial"/>
          <w:sz w:val="24"/>
          <w:szCs w:val="24"/>
        </w:rPr>
        <w:t xml:space="preserve">włączeniu do </w:t>
      </w:r>
      <w:r w:rsidRPr="00444DBB">
        <w:rPr>
          <w:rFonts w:ascii="Arial" w:hAnsi="Arial" w:cs="Arial"/>
          <w:sz w:val="24"/>
          <w:szCs w:val="24"/>
        </w:rPr>
        <w:t>ZS</w:t>
      </w:r>
      <w:r w:rsidR="00EA2CB6">
        <w:rPr>
          <w:rFonts w:ascii="Arial" w:hAnsi="Arial" w:cs="Arial"/>
          <w:sz w:val="24"/>
          <w:szCs w:val="24"/>
        </w:rPr>
        <w:t>K</w:t>
      </w:r>
      <w:r w:rsidRPr="00444DBB">
        <w:rPr>
          <w:rFonts w:ascii="Arial" w:hAnsi="Arial" w:cs="Arial"/>
          <w:sz w:val="24"/>
          <w:szCs w:val="24"/>
        </w:rPr>
        <w:t>.</w:t>
      </w:r>
    </w:p>
    <w:p w14:paraId="7E12C9B9" w14:textId="591F85CD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§ 7</w:t>
      </w:r>
    </w:p>
    <w:p w14:paraId="31D1B173" w14:textId="115A0781" w:rsidR="00C9668C" w:rsidRPr="00444DBB" w:rsidRDefault="000C29F5" w:rsidP="008D3799">
      <w:pPr>
        <w:pStyle w:val="Teksttreci0"/>
        <w:numPr>
          <w:ilvl w:val="5"/>
          <w:numId w:val="9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W związku z </w:t>
      </w:r>
      <w:r w:rsidR="005C0274" w:rsidRPr="00444DBB">
        <w:rPr>
          <w:rFonts w:ascii="Arial" w:hAnsi="Arial" w:cs="Arial"/>
          <w:sz w:val="24"/>
          <w:szCs w:val="24"/>
        </w:rPr>
        <w:t xml:space="preserve">koniecznością </w:t>
      </w:r>
      <w:r w:rsidRPr="00444DBB">
        <w:rPr>
          <w:rFonts w:ascii="Arial" w:hAnsi="Arial" w:cs="Arial"/>
          <w:sz w:val="24"/>
          <w:szCs w:val="24"/>
        </w:rPr>
        <w:t>zatwier</w:t>
      </w:r>
      <w:r w:rsidR="005C0274" w:rsidRPr="00444DBB">
        <w:rPr>
          <w:rFonts w:ascii="Arial" w:hAnsi="Arial" w:cs="Arial"/>
          <w:sz w:val="24"/>
          <w:szCs w:val="24"/>
        </w:rPr>
        <w:t>dzenia progra</w:t>
      </w:r>
      <w:r w:rsidR="00FD7488" w:rsidRPr="00444DBB">
        <w:rPr>
          <w:rFonts w:ascii="Arial" w:hAnsi="Arial" w:cs="Arial"/>
          <w:sz w:val="24"/>
          <w:szCs w:val="24"/>
        </w:rPr>
        <w:t xml:space="preserve">mu studiów podyplomowych przez </w:t>
      </w:r>
      <w:r w:rsidR="006E27CA" w:rsidRPr="00444DBB">
        <w:rPr>
          <w:rFonts w:ascii="Arial" w:hAnsi="Arial" w:cs="Arial"/>
          <w:sz w:val="24"/>
          <w:szCs w:val="24"/>
        </w:rPr>
        <w:t>s</w:t>
      </w:r>
      <w:r w:rsidR="005C0274" w:rsidRPr="00444DBB">
        <w:rPr>
          <w:rFonts w:ascii="Arial" w:hAnsi="Arial" w:cs="Arial"/>
          <w:sz w:val="24"/>
          <w:szCs w:val="24"/>
        </w:rPr>
        <w:t>enat</w:t>
      </w:r>
      <w:r w:rsidR="00717237" w:rsidRPr="00444DBB">
        <w:rPr>
          <w:rFonts w:ascii="Arial" w:hAnsi="Arial" w:cs="Arial"/>
          <w:sz w:val="24"/>
          <w:szCs w:val="24"/>
        </w:rPr>
        <w:t>,</w:t>
      </w:r>
      <w:r w:rsidR="005C0274" w:rsidRPr="00444DBB">
        <w:rPr>
          <w:rFonts w:ascii="Arial" w:hAnsi="Arial" w:cs="Arial"/>
          <w:sz w:val="24"/>
          <w:szCs w:val="24"/>
        </w:rPr>
        <w:t xml:space="preserve"> wniosek o </w:t>
      </w:r>
      <w:r w:rsidR="00EA2CB6">
        <w:rPr>
          <w:rFonts w:ascii="Arial" w:hAnsi="Arial" w:cs="Arial"/>
          <w:sz w:val="24"/>
          <w:szCs w:val="24"/>
        </w:rPr>
        <w:t xml:space="preserve">ich </w:t>
      </w:r>
      <w:r w:rsidR="005C0274" w:rsidRPr="00444DBB">
        <w:rPr>
          <w:rFonts w:ascii="Arial" w:hAnsi="Arial" w:cs="Arial"/>
          <w:sz w:val="24"/>
          <w:szCs w:val="24"/>
        </w:rPr>
        <w:t>utworzen</w:t>
      </w:r>
      <w:r w:rsidR="00A454C9" w:rsidRPr="00444DBB">
        <w:rPr>
          <w:rFonts w:ascii="Arial" w:hAnsi="Arial" w:cs="Arial"/>
          <w:sz w:val="24"/>
          <w:szCs w:val="24"/>
        </w:rPr>
        <w:t>ie wraz</w:t>
      </w:r>
      <w:r w:rsidR="00784144" w:rsidRPr="00444DBB">
        <w:rPr>
          <w:rFonts w:ascii="Arial" w:hAnsi="Arial" w:cs="Arial"/>
          <w:sz w:val="24"/>
          <w:szCs w:val="24"/>
        </w:rPr>
        <w:t xml:space="preserve"> </w:t>
      </w:r>
      <w:r w:rsidR="00A454C9" w:rsidRPr="00444DBB">
        <w:rPr>
          <w:rFonts w:ascii="Arial" w:hAnsi="Arial" w:cs="Arial"/>
          <w:sz w:val="24"/>
          <w:szCs w:val="24"/>
        </w:rPr>
        <w:t>z</w:t>
      </w:r>
      <w:r w:rsidR="00784144" w:rsidRPr="00444DBB">
        <w:rPr>
          <w:rFonts w:ascii="Arial" w:hAnsi="Arial" w:cs="Arial"/>
          <w:sz w:val="24"/>
          <w:szCs w:val="24"/>
        </w:rPr>
        <w:t xml:space="preserve"> </w:t>
      </w:r>
      <w:r w:rsidR="005C0274" w:rsidRPr="00444DBB">
        <w:rPr>
          <w:rFonts w:ascii="Arial" w:hAnsi="Arial" w:cs="Arial"/>
          <w:sz w:val="24"/>
          <w:szCs w:val="24"/>
        </w:rPr>
        <w:t xml:space="preserve">kompletem wymaganych dokumentów należy </w:t>
      </w:r>
      <w:r w:rsidR="005C0274" w:rsidRPr="00B365D7">
        <w:rPr>
          <w:rFonts w:ascii="Arial" w:hAnsi="Arial" w:cs="Arial"/>
          <w:sz w:val="24"/>
          <w:szCs w:val="24"/>
        </w:rPr>
        <w:t xml:space="preserve">złożyć </w:t>
      </w:r>
      <w:r w:rsidR="008F57E3" w:rsidRPr="00B365D7">
        <w:rPr>
          <w:rFonts w:ascii="Arial" w:hAnsi="Arial" w:cs="Arial"/>
          <w:sz w:val="24"/>
          <w:szCs w:val="24"/>
        </w:rPr>
        <w:t xml:space="preserve">nie później niż </w:t>
      </w:r>
      <w:r w:rsidR="00DC5C75" w:rsidRPr="00B365D7">
        <w:rPr>
          <w:rFonts w:ascii="Arial" w:hAnsi="Arial" w:cs="Arial"/>
          <w:sz w:val="24"/>
          <w:szCs w:val="24"/>
        </w:rPr>
        <w:t>6</w:t>
      </w:r>
      <w:r w:rsidR="008F57E3" w:rsidRPr="00B365D7">
        <w:rPr>
          <w:rFonts w:ascii="Arial" w:hAnsi="Arial" w:cs="Arial"/>
          <w:sz w:val="24"/>
          <w:szCs w:val="24"/>
        </w:rPr>
        <w:t xml:space="preserve"> tygodni pr</w:t>
      </w:r>
      <w:r w:rsidR="008F57E3" w:rsidRPr="00444DBB">
        <w:rPr>
          <w:rFonts w:ascii="Arial" w:hAnsi="Arial" w:cs="Arial"/>
          <w:sz w:val="24"/>
          <w:szCs w:val="24"/>
        </w:rPr>
        <w:t xml:space="preserve">zed terminem posiedzenia </w:t>
      </w:r>
      <w:r w:rsidR="004F7D6F" w:rsidRPr="00444DBB">
        <w:rPr>
          <w:rFonts w:ascii="Arial" w:hAnsi="Arial" w:cs="Arial"/>
          <w:sz w:val="24"/>
          <w:szCs w:val="24"/>
        </w:rPr>
        <w:t>s</w:t>
      </w:r>
      <w:r w:rsidR="008F57E3" w:rsidRPr="00444DBB">
        <w:rPr>
          <w:rFonts w:ascii="Arial" w:hAnsi="Arial" w:cs="Arial"/>
          <w:sz w:val="24"/>
          <w:szCs w:val="24"/>
        </w:rPr>
        <w:t>enatu, na którym ma zostać ustalony program tych studiów.</w:t>
      </w:r>
    </w:p>
    <w:p w14:paraId="4495CBB0" w14:textId="59E591CE" w:rsidR="003B4328" w:rsidRPr="00444DBB" w:rsidRDefault="0070218D" w:rsidP="008D3799">
      <w:pPr>
        <w:pStyle w:val="Teksttreci0"/>
        <w:numPr>
          <w:ilvl w:val="5"/>
          <w:numId w:val="9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Do wniosku o utworzenie studiów podyplomowych,</w:t>
      </w:r>
      <w:r w:rsidR="00AE06BC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należy dołączyć</w:t>
      </w:r>
      <w:r w:rsidR="0077526F" w:rsidRPr="00444DBB">
        <w:rPr>
          <w:rFonts w:ascii="Arial" w:hAnsi="Arial" w:cs="Arial"/>
          <w:sz w:val="24"/>
          <w:szCs w:val="24"/>
        </w:rPr>
        <w:t xml:space="preserve"> osobno</w:t>
      </w:r>
      <w:r w:rsidRPr="00444DBB">
        <w:rPr>
          <w:rFonts w:ascii="Arial" w:hAnsi="Arial" w:cs="Arial"/>
          <w:sz w:val="24"/>
          <w:szCs w:val="24"/>
        </w:rPr>
        <w:t>:</w:t>
      </w:r>
    </w:p>
    <w:p w14:paraId="6DCA2FEE" w14:textId="77777777" w:rsidR="003B4328" w:rsidRPr="00444DBB" w:rsidRDefault="00DB586C" w:rsidP="00715762">
      <w:pPr>
        <w:pStyle w:val="Teksttreci0"/>
        <w:numPr>
          <w:ilvl w:val="0"/>
          <w:numId w:val="24"/>
        </w:numPr>
        <w:shd w:val="clear" w:color="auto" w:fill="auto"/>
        <w:spacing w:before="0" w:after="0" w:line="360" w:lineRule="auto"/>
        <w:ind w:left="851" w:hanging="494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opinię rady programowej w sprawie powołania studiów podyplomowych</w:t>
      </w:r>
      <w:r w:rsidR="0070218D" w:rsidRPr="00444DBB">
        <w:rPr>
          <w:rFonts w:ascii="Arial" w:hAnsi="Arial" w:cs="Arial"/>
          <w:sz w:val="24"/>
          <w:szCs w:val="24"/>
        </w:rPr>
        <w:t>;</w:t>
      </w:r>
    </w:p>
    <w:p w14:paraId="2574362C" w14:textId="45A804AA" w:rsidR="00367B9D" w:rsidRPr="00444DBB" w:rsidRDefault="00DB586C" w:rsidP="00715762">
      <w:pPr>
        <w:pStyle w:val="Teksttreci0"/>
        <w:numPr>
          <w:ilvl w:val="0"/>
          <w:numId w:val="24"/>
        </w:numPr>
        <w:shd w:val="clear" w:color="auto" w:fill="auto"/>
        <w:spacing w:before="0" w:after="0" w:line="360" w:lineRule="auto"/>
        <w:ind w:left="851" w:hanging="494"/>
        <w:contextualSpacing/>
        <w:jc w:val="both"/>
        <w:rPr>
          <w:rFonts w:ascii="Arial" w:hAnsi="Arial" w:cs="Arial"/>
        </w:rPr>
      </w:pPr>
      <w:r w:rsidRPr="00444DBB">
        <w:rPr>
          <w:rFonts w:ascii="Arial" w:hAnsi="Arial" w:cs="Arial"/>
          <w:sz w:val="24"/>
          <w:szCs w:val="24"/>
        </w:rPr>
        <w:t>opinię rady programowej w sprawie ustalenia programu studiów podyplomowych</w:t>
      </w:r>
      <w:r w:rsidR="0070218D" w:rsidRPr="00444DBB">
        <w:rPr>
          <w:rFonts w:ascii="Arial" w:hAnsi="Arial" w:cs="Arial"/>
          <w:sz w:val="24"/>
          <w:szCs w:val="24"/>
        </w:rPr>
        <w:t>;</w:t>
      </w:r>
    </w:p>
    <w:p w14:paraId="567B45A2" w14:textId="46120A1A" w:rsidR="003B4328" w:rsidRPr="00444DBB" w:rsidRDefault="00F339D6" w:rsidP="00715762">
      <w:pPr>
        <w:pStyle w:val="Teksttreci0"/>
        <w:numPr>
          <w:ilvl w:val="0"/>
          <w:numId w:val="24"/>
        </w:numPr>
        <w:shd w:val="clear" w:color="auto" w:fill="auto"/>
        <w:spacing w:before="0" w:after="0" w:line="360" w:lineRule="auto"/>
        <w:ind w:left="851" w:hanging="494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lastRenderedPageBreak/>
        <w:t>opinię</w:t>
      </w:r>
      <w:r w:rsidR="009605B9" w:rsidRPr="00444DBB">
        <w:rPr>
          <w:rFonts w:ascii="Arial" w:hAnsi="Arial" w:cs="Arial"/>
          <w:sz w:val="24"/>
          <w:szCs w:val="24"/>
        </w:rPr>
        <w:t xml:space="preserve"> rady programowej </w:t>
      </w:r>
      <w:r w:rsidRPr="00444DBB">
        <w:rPr>
          <w:rFonts w:ascii="Arial" w:hAnsi="Arial" w:cs="Arial"/>
          <w:sz w:val="24"/>
          <w:szCs w:val="24"/>
        </w:rPr>
        <w:t>w sprawie powołania</w:t>
      </w:r>
      <w:r w:rsidR="009605B9" w:rsidRPr="00444DBB">
        <w:rPr>
          <w:rFonts w:ascii="Arial" w:hAnsi="Arial" w:cs="Arial"/>
          <w:sz w:val="24"/>
          <w:szCs w:val="24"/>
        </w:rPr>
        <w:t xml:space="preserve"> kierownika studiów podyplomowych zawierając</w:t>
      </w:r>
      <w:r w:rsidRPr="00444DBB">
        <w:rPr>
          <w:rFonts w:ascii="Arial" w:hAnsi="Arial" w:cs="Arial"/>
          <w:sz w:val="24"/>
          <w:szCs w:val="24"/>
        </w:rPr>
        <w:t>ą</w:t>
      </w:r>
      <w:r w:rsidR="009605B9" w:rsidRPr="00444DBB">
        <w:rPr>
          <w:rFonts w:ascii="Arial" w:hAnsi="Arial" w:cs="Arial"/>
          <w:sz w:val="24"/>
          <w:szCs w:val="24"/>
        </w:rPr>
        <w:t xml:space="preserve"> nazwisko i imię, stopień lub tytuł naukowy osoby proponowanej </w:t>
      </w:r>
      <w:r w:rsidR="00EA2CB6">
        <w:rPr>
          <w:rFonts w:ascii="Arial" w:hAnsi="Arial" w:cs="Arial"/>
          <w:sz w:val="24"/>
          <w:szCs w:val="24"/>
        </w:rPr>
        <w:t>(</w:t>
      </w:r>
      <w:r w:rsidR="009605B9" w:rsidRPr="00444DBB">
        <w:rPr>
          <w:rFonts w:ascii="Arial" w:hAnsi="Arial" w:cs="Arial"/>
          <w:sz w:val="24"/>
          <w:szCs w:val="24"/>
        </w:rPr>
        <w:t>na</w:t>
      </w:r>
      <w:r w:rsidR="00EA2CB6">
        <w:rPr>
          <w:rFonts w:ascii="Arial" w:hAnsi="Arial" w:cs="Arial"/>
          <w:sz w:val="24"/>
          <w:szCs w:val="24"/>
        </w:rPr>
        <w:t xml:space="preserve"> </w:t>
      </w:r>
      <w:r w:rsidR="009605B9" w:rsidRPr="00444DBB">
        <w:rPr>
          <w:rFonts w:ascii="Arial" w:hAnsi="Arial" w:cs="Arial"/>
          <w:sz w:val="24"/>
          <w:szCs w:val="24"/>
        </w:rPr>
        <w:t>kierownika studiów</w:t>
      </w:r>
      <w:r w:rsidR="005C68C8" w:rsidRPr="00444DBB">
        <w:rPr>
          <w:rFonts w:ascii="Arial" w:hAnsi="Arial" w:cs="Arial"/>
          <w:sz w:val="24"/>
          <w:szCs w:val="24"/>
        </w:rPr>
        <w:t xml:space="preserve"> podyplomowych</w:t>
      </w:r>
      <w:r w:rsidR="009605B9" w:rsidRPr="00444DBB">
        <w:rPr>
          <w:rFonts w:ascii="Arial" w:hAnsi="Arial" w:cs="Arial"/>
          <w:sz w:val="24"/>
          <w:szCs w:val="24"/>
        </w:rPr>
        <w:t xml:space="preserve"> </w:t>
      </w:r>
      <w:r w:rsidR="00EA2CB6">
        <w:rPr>
          <w:rFonts w:ascii="Arial" w:hAnsi="Arial" w:cs="Arial"/>
          <w:sz w:val="24"/>
          <w:szCs w:val="24"/>
        </w:rPr>
        <w:t>proponuje się</w:t>
      </w:r>
      <w:r w:rsidR="009605B9" w:rsidRPr="00444DBB">
        <w:rPr>
          <w:rFonts w:ascii="Arial" w:hAnsi="Arial" w:cs="Arial"/>
          <w:sz w:val="24"/>
          <w:szCs w:val="24"/>
        </w:rPr>
        <w:t xml:space="preserve"> nauczyciel</w:t>
      </w:r>
      <w:r w:rsidR="00EA2CB6">
        <w:rPr>
          <w:rFonts w:ascii="Arial" w:hAnsi="Arial" w:cs="Arial"/>
          <w:sz w:val="24"/>
          <w:szCs w:val="24"/>
        </w:rPr>
        <w:t>a</w:t>
      </w:r>
      <w:r w:rsidR="009605B9" w:rsidRPr="00444DBB">
        <w:rPr>
          <w:rFonts w:ascii="Arial" w:hAnsi="Arial" w:cs="Arial"/>
          <w:sz w:val="24"/>
          <w:szCs w:val="24"/>
        </w:rPr>
        <w:t xml:space="preserve"> akademick</w:t>
      </w:r>
      <w:r w:rsidR="00EA2CB6">
        <w:rPr>
          <w:rFonts w:ascii="Arial" w:hAnsi="Arial" w:cs="Arial"/>
          <w:sz w:val="24"/>
          <w:szCs w:val="24"/>
        </w:rPr>
        <w:t>iego</w:t>
      </w:r>
      <w:r w:rsidR="009605B9" w:rsidRPr="00444DBB">
        <w:rPr>
          <w:rFonts w:ascii="Arial" w:hAnsi="Arial" w:cs="Arial"/>
          <w:sz w:val="24"/>
          <w:szCs w:val="24"/>
        </w:rPr>
        <w:t xml:space="preserve"> posiadając</w:t>
      </w:r>
      <w:r w:rsidR="00EA2CB6">
        <w:rPr>
          <w:rFonts w:ascii="Arial" w:hAnsi="Arial" w:cs="Arial"/>
          <w:sz w:val="24"/>
          <w:szCs w:val="24"/>
        </w:rPr>
        <w:t>ego</w:t>
      </w:r>
      <w:r w:rsidR="009605B9" w:rsidRPr="00444DBB">
        <w:rPr>
          <w:rFonts w:ascii="Arial" w:hAnsi="Arial" w:cs="Arial"/>
          <w:sz w:val="24"/>
          <w:szCs w:val="24"/>
        </w:rPr>
        <w:t xml:space="preserve"> co najmniej stopień naukowy doktora, zatrudnion</w:t>
      </w:r>
      <w:r w:rsidR="00EA2CB6">
        <w:rPr>
          <w:rFonts w:ascii="Arial" w:hAnsi="Arial" w:cs="Arial"/>
          <w:sz w:val="24"/>
          <w:szCs w:val="24"/>
        </w:rPr>
        <w:t>ego</w:t>
      </w:r>
      <w:r w:rsidR="009605B9" w:rsidRPr="00444DBB">
        <w:rPr>
          <w:rFonts w:ascii="Arial" w:hAnsi="Arial" w:cs="Arial"/>
          <w:sz w:val="24"/>
          <w:szCs w:val="24"/>
        </w:rPr>
        <w:t xml:space="preserve"> na pełnym etacie w jednostce prowadzącej studia);</w:t>
      </w:r>
    </w:p>
    <w:p w14:paraId="7DB94FEC" w14:textId="4609A7AC" w:rsidR="003B4328" w:rsidRPr="00444DBB" w:rsidRDefault="0070218D" w:rsidP="00715762">
      <w:pPr>
        <w:pStyle w:val="Teksttreci0"/>
        <w:numPr>
          <w:ilvl w:val="0"/>
          <w:numId w:val="24"/>
        </w:numPr>
        <w:shd w:val="clear" w:color="auto" w:fill="auto"/>
        <w:spacing w:before="0" w:after="0" w:line="360" w:lineRule="auto"/>
        <w:ind w:left="851" w:hanging="494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program studiów podyplomowych określający efekty uczenia się dla kwalifikacji cząstkowych uwzględniające charakterystyki drugiego stopnia </w:t>
      </w:r>
      <w:r w:rsidR="00B544CA" w:rsidRPr="00444DBB">
        <w:rPr>
          <w:rFonts w:ascii="Arial" w:hAnsi="Arial" w:cs="Arial"/>
          <w:sz w:val="24"/>
          <w:szCs w:val="24"/>
        </w:rPr>
        <w:t>PRK</w:t>
      </w:r>
      <w:r w:rsidRPr="00444DBB">
        <w:rPr>
          <w:rFonts w:ascii="Arial" w:hAnsi="Arial" w:cs="Arial"/>
          <w:sz w:val="24"/>
          <w:szCs w:val="24"/>
        </w:rPr>
        <w:t xml:space="preserve"> na poziomie 6, 7 albo 8</w:t>
      </w:r>
      <w:r w:rsidR="002A58BA" w:rsidRPr="00444DBB">
        <w:rPr>
          <w:rFonts w:ascii="Arial" w:hAnsi="Arial" w:cs="Arial"/>
          <w:sz w:val="24"/>
          <w:szCs w:val="24"/>
        </w:rPr>
        <w:t>;</w:t>
      </w:r>
    </w:p>
    <w:p w14:paraId="55C89668" w14:textId="77777777" w:rsidR="003B4328" w:rsidRPr="00444DBB" w:rsidRDefault="0070218D" w:rsidP="00715762">
      <w:pPr>
        <w:pStyle w:val="Teksttreci0"/>
        <w:numPr>
          <w:ilvl w:val="0"/>
          <w:numId w:val="24"/>
        </w:numPr>
        <w:shd w:val="clear" w:color="auto" w:fill="auto"/>
        <w:spacing w:before="0" w:after="0" w:line="360" w:lineRule="auto"/>
        <w:ind w:left="851" w:hanging="494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harmonogram realizacji programu studiów podyplomowych;</w:t>
      </w:r>
    </w:p>
    <w:p w14:paraId="19EDA339" w14:textId="77777777" w:rsidR="003B4328" w:rsidRPr="00444DBB" w:rsidRDefault="0070218D" w:rsidP="00715762">
      <w:pPr>
        <w:pStyle w:val="Teksttreci0"/>
        <w:numPr>
          <w:ilvl w:val="0"/>
          <w:numId w:val="24"/>
        </w:numPr>
        <w:shd w:val="clear" w:color="auto" w:fill="auto"/>
        <w:spacing w:before="0" w:after="0" w:line="360" w:lineRule="auto"/>
        <w:ind w:left="851" w:hanging="494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moduły/przedmioty kształcenia wraz z liczbą punktów ECTS;</w:t>
      </w:r>
    </w:p>
    <w:p w14:paraId="0AECAA09" w14:textId="0E962BC3" w:rsidR="003B4328" w:rsidRPr="00444DBB" w:rsidRDefault="006C7097" w:rsidP="00715762">
      <w:pPr>
        <w:pStyle w:val="Teksttreci0"/>
        <w:numPr>
          <w:ilvl w:val="0"/>
          <w:numId w:val="24"/>
        </w:numPr>
        <w:shd w:val="clear" w:color="auto" w:fill="auto"/>
        <w:spacing w:before="0" w:after="0" w:line="360" w:lineRule="auto"/>
        <w:ind w:left="851" w:hanging="494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matrycę</w:t>
      </w:r>
      <w:r w:rsidR="0070218D" w:rsidRPr="00444DBB">
        <w:rPr>
          <w:rFonts w:ascii="Arial" w:hAnsi="Arial" w:cs="Arial"/>
          <w:sz w:val="24"/>
          <w:szCs w:val="24"/>
        </w:rPr>
        <w:t xml:space="preserve"> wykazującą, że efekty uczenia się zapisane dla poszczególnych przedmiotów zapewniają osiągnięcie efektów uczenia się dla całego programu studiów</w:t>
      </w:r>
      <w:r w:rsidR="008D3799">
        <w:rPr>
          <w:rFonts w:ascii="Arial" w:hAnsi="Arial" w:cs="Arial"/>
          <w:sz w:val="24"/>
          <w:szCs w:val="24"/>
        </w:rPr>
        <w:t xml:space="preserve"> podyplomowych</w:t>
      </w:r>
      <w:r w:rsidR="0070218D" w:rsidRPr="00444DBB">
        <w:rPr>
          <w:rFonts w:ascii="Arial" w:hAnsi="Arial" w:cs="Arial"/>
          <w:sz w:val="24"/>
          <w:szCs w:val="24"/>
        </w:rPr>
        <w:t>;</w:t>
      </w:r>
    </w:p>
    <w:p w14:paraId="45FC3413" w14:textId="77777777" w:rsidR="003B4328" w:rsidRPr="00444DBB" w:rsidRDefault="0070218D" w:rsidP="00715762">
      <w:pPr>
        <w:pStyle w:val="Teksttreci0"/>
        <w:numPr>
          <w:ilvl w:val="0"/>
          <w:numId w:val="24"/>
        </w:numPr>
        <w:shd w:val="clear" w:color="auto" w:fill="auto"/>
        <w:spacing w:before="0" w:after="0" w:line="360" w:lineRule="auto"/>
        <w:ind w:left="851" w:hanging="494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opis wewnętrznego systemu zapewnienia jakości kształcenia zawierający wykaz dokumentów systemu zapewnienia jakości kształcenia w podstawowej jednostce organizacyjnej;</w:t>
      </w:r>
    </w:p>
    <w:p w14:paraId="6C5D2377" w14:textId="77777777" w:rsidR="003B4328" w:rsidRPr="00444DBB" w:rsidRDefault="0070218D" w:rsidP="00715762">
      <w:pPr>
        <w:pStyle w:val="Teksttreci0"/>
        <w:numPr>
          <w:ilvl w:val="0"/>
          <w:numId w:val="24"/>
        </w:numPr>
        <w:shd w:val="clear" w:color="auto" w:fill="auto"/>
        <w:spacing w:before="0" w:after="0" w:line="360" w:lineRule="auto"/>
        <w:ind w:left="851" w:hanging="494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wskazanie zgodności koncepcji kształcenia z misją i strategią </w:t>
      </w:r>
      <w:r w:rsidR="00D46E19" w:rsidRPr="00444DBB">
        <w:rPr>
          <w:rFonts w:ascii="Arial" w:hAnsi="Arial" w:cs="Arial"/>
          <w:sz w:val="24"/>
          <w:szCs w:val="24"/>
        </w:rPr>
        <w:t>Politechniki</w:t>
      </w:r>
      <w:r w:rsidRPr="00444DBB">
        <w:rPr>
          <w:rFonts w:ascii="Arial" w:hAnsi="Arial" w:cs="Arial"/>
          <w:sz w:val="24"/>
          <w:szCs w:val="24"/>
        </w:rPr>
        <w:t>;</w:t>
      </w:r>
    </w:p>
    <w:p w14:paraId="6F446B38" w14:textId="0C6883A1" w:rsidR="003B4328" w:rsidRPr="00444DBB" w:rsidRDefault="0070218D" w:rsidP="00715762">
      <w:pPr>
        <w:pStyle w:val="Teksttreci0"/>
        <w:numPr>
          <w:ilvl w:val="0"/>
          <w:numId w:val="24"/>
        </w:numPr>
        <w:shd w:val="clear" w:color="auto" w:fill="auto"/>
        <w:spacing w:before="0" w:after="0" w:line="360" w:lineRule="auto"/>
        <w:ind w:left="851" w:hanging="494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wstępny budżet studiów sporządzony dla przewidywanej liczby </w:t>
      </w:r>
      <w:r w:rsidR="00E45C65">
        <w:rPr>
          <w:rFonts w:ascii="Arial" w:hAnsi="Arial" w:cs="Arial"/>
          <w:sz w:val="24"/>
          <w:szCs w:val="24"/>
        </w:rPr>
        <w:t xml:space="preserve">uczestników </w:t>
      </w:r>
      <w:r w:rsidRPr="00444DBB">
        <w:rPr>
          <w:rFonts w:ascii="Arial" w:hAnsi="Arial" w:cs="Arial"/>
          <w:sz w:val="24"/>
          <w:szCs w:val="24"/>
        </w:rPr>
        <w:t>warunkującej samofinansowanie się studiów (w przypadku realizacji studiów podyplomowych finansowanych ze</w:t>
      </w:r>
      <w:r w:rsidR="000A74E1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środków unijnych obowiązuje indywidualny budżet z</w:t>
      </w:r>
      <w:r w:rsidR="002A58BA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uwzględnieniem zasad i</w:t>
      </w:r>
      <w:r w:rsidR="00D06166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wymogów obowiązujących w tym zakresie);</w:t>
      </w:r>
    </w:p>
    <w:p w14:paraId="4A2F2908" w14:textId="1D2D8387" w:rsidR="00D96FAC" w:rsidRPr="00B365D7" w:rsidRDefault="00D96FAC" w:rsidP="002E622C">
      <w:pPr>
        <w:pStyle w:val="Teksttreci0"/>
        <w:numPr>
          <w:ilvl w:val="0"/>
          <w:numId w:val="24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B365D7">
        <w:rPr>
          <w:rFonts w:ascii="Arial" w:hAnsi="Arial" w:cs="Arial"/>
          <w:sz w:val="24"/>
          <w:szCs w:val="24"/>
        </w:rPr>
        <w:t>wniosk</w:t>
      </w:r>
      <w:r w:rsidR="004E400C">
        <w:rPr>
          <w:rFonts w:ascii="Arial" w:hAnsi="Arial" w:cs="Arial"/>
          <w:sz w:val="24"/>
          <w:szCs w:val="24"/>
        </w:rPr>
        <w:t>i</w:t>
      </w:r>
      <w:r w:rsidRPr="00B365D7">
        <w:rPr>
          <w:rFonts w:ascii="Arial" w:hAnsi="Arial" w:cs="Arial"/>
          <w:sz w:val="24"/>
          <w:szCs w:val="24"/>
        </w:rPr>
        <w:t xml:space="preserve"> dziekana wydziału </w:t>
      </w:r>
      <w:r w:rsidR="004E400C">
        <w:rPr>
          <w:rFonts w:ascii="Arial" w:hAnsi="Arial" w:cs="Arial"/>
          <w:sz w:val="24"/>
          <w:szCs w:val="24"/>
        </w:rPr>
        <w:t>wraz ze zgodą rektora</w:t>
      </w:r>
      <w:r w:rsidRPr="00B365D7">
        <w:rPr>
          <w:rFonts w:ascii="Arial" w:hAnsi="Arial" w:cs="Arial"/>
          <w:sz w:val="24"/>
          <w:szCs w:val="24"/>
        </w:rPr>
        <w:t xml:space="preserve"> na:</w:t>
      </w:r>
    </w:p>
    <w:p w14:paraId="5C8DA334" w14:textId="19486C35" w:rsidR="00D96FAC" w:rsidRPr="00B365D7" w:rsidRDefault="00D96FAC" w:rsidP="00D96FAC">
      <w:pPr>
        <w:pStyle w:val="Teksttreci0"/>
        <w:numPr>
          <w:ilvl w:val="1"/>
          <w:numId w:val="24"/>
        </w:numPr>
        <w:shd w:val="clear" w:color="auto" w:fill="auto"/>
        <w:spacing w:before="0" w:after="0" w:line="360" w:lineRule="auto"/>
        <w:ind w:left="1276"/>
        <w:contextualSpacing/>
        <w:jc w:val="both"/>
        <w:rPr>
          <w:rFonts w:ascii="Arial" w:hAnsi="Arial" w:cs="Arial"/>
          <w:sz w:val="24"/>
          <w:szCs w:val="24"/>
        </w:rPr>
      </w:pPr>
      <w:r w:rsidRPr="00B365D7">
        <w:rPr>
          <w:rFonts w:ascii="Arial" w:hAnsi="Arial" w:cs="Arial"/>
          <w:sz w:val="24"/>
          <w:szCs w:val="24"/>
        </w:rPr>
        <w:t>utworzenie studiów podyplomowych,</w:t>
      </w:r>
    </w:p>
    <w:p w14:paraId="75B8277A" w14:textId="761B884A" w:rsidR="00D96FAC" w:rsidRPr="00B365D7" w:rsidRDefault="00D96FAC" w:rsidP="00D96FAC">
      <w:pPr>
        <w:pStyle w:val="Teksttreci0"/>
        <w:numPr>
          <w:ilvl w:val="1"/>
          <w:numId w:val="24"/>
        </w:numPr>
        <w:shd w:val="clear" w:color="auto" w:fill="auto"/>
        <w:spacing w:before="0" w:after="0" w:line="360" w:lineRule="auto"/>
        <w:ind w:left="1276"/>
        <w:contextualSpacing/>
        <w:jc w:val="both"/>
        <w:rPr>
          <w:rFonts w:ascii="Arial" w:hAnsi="Arial" w:cs="Arial"/>
          <w:sz w:val="24"/>
          <w:szCs w:val="24"/>
        </w:rPr>
      </w:pPr>
      <w:r w:rsidRPr="00B365D7">
        <w:rPr>
          <w:rFonts w:ascii="Arial" w:hAnsi="Arial" w:cs="Arial"/>
          <w:sz w:val="24"/>
          <w:szCs w:val="24"/>
        </w:rPr>
        <w:t>powołanie kierownika studiów podyplomowych,</w:t>
      </w:r>
    </w:p>
    <w:p w14:paraId="6CB4221D" w14:textId="511E2B80" w:rsidR="00D96FAC" w:rsidRPr="00B365D7" w:rsidRDefault="00D96FAC" w:rsidP="00D96FAC">
      <w:pPr>
        <w:pStyle w:val="Teksttreci0"/>
        <w:numPr>
          <w:ilvl w:val="1"/>
          <w:numId w:val="24"/>
        </w:numPr>
        <w:shd w:val="clear" w:color="auto" w:fill="auto"/>
        <w:spacing w:before="0" w:after="0" w:line="360" w:lineRule="auto"/>
        <w:ind w:left="1276"/>
        <w:contextualSpacing/>
        <w:jc w:val="both"/>
        <w:rPr>
          <w:rFonts w:ascii="Arial" w:hAnsi="Arial" w:cs="Arial"/>
          <w:sz w:val="24"/>
          <w:szCs w:val="24"/>
        </w:rPr>
      </w:pPr>
      <w:r w:rsidRPr="00B365D7">
        <w:rPr>
          <w:rFonts w:ascii="Arial" w:hAnsi="Arial" w:cs="Arial"/>
          <w:sz w:val="24"/>
          <w:szCs w:val="24"/>
        </w:rPr>
        <w:t xml:space="preserve">akceptację </w:t>
      </w:r>
      <w:r w:rsidR="0070218D" w:rsidRPr="00B365D7">
        <w:rPr>
          <w:rFonts w:ascii="Arial" w:hAnsi="Arial" w:cs="Arial"/>
          <w:sz w:val="24"/>
          <w:szCs w:val="24"/>
        </w:rPr>
        <w:t>imienn</w:t>
      </w:r>
      <w:r w:rsidRPr="00B365D7">
        <w:rPr>
          <w:rFonts w:ascii="Arial" w:hAnsi="Arial" w:cs="Arial"/>
          <w:sz w:val="24"/>
          <w:szCs w:val="24"/>
        </w:rPr>
        <w:t>ego</w:t>
      </w:r>
      <w:r w:rsidR="0070218D" w:rsidRPr="00B365D7">
        <w:rPr>
          <w:rFonts w:ascii="Arial" w:hAnsi="Arial" w:cs="Arial"/>
          <w:sz w:val="24"/>
          <w:szCs w:val="24"/>
        </w:rPr>
        <w:t xml:space="preserve"> wykaz</w:t>
      </w:r>
      <w:r w:rsidR="001F25B0" w:rsidRPr="00B365D7">
        <w:rPr>
          <w:rFonts w:ascii="Arial" w:hAnsi="Arial" w:cs="Arial"/>
          <w:sz w:val="24"/>
          <w:szCs w:val="24"/>
        </w:rPr>
        <w:t>u</w:t>
      </w:r>
      <w:r w:rsidR="0070218D" w:rsidRPr="00B365D7">
        <w:rPr>
          <w:rFonts w:ascii="Arial" w:hAnsi="Arial" w:cs="Arial"/>
          <w:sz w:val="24"/>
          <w:szCs w:val="24"/>
        </w:rPr>
        <w:t xml:space="preserve"> pracowników dydaktycznych</w:t>
      </w:r>
      <w:r w:rsidR="003B4328" w:rsidRPr="00B365D7">
        <w:rPr>
          <w:rFonts w:ascii="Arial" w:hAnsi="Arial" w:cs="Arial"/>
          <w:sz w:val="24"/>
          <w:szCs w:val="24"/>
        </w:rPr>
        <w:t>,</w:t>
      </w:r>
      <w:r w:rsidR="0070218D" w:rsidRPr="00B365D7">
        <w:rPr>
          <w:rFonts w:ascii="Arial" w:hAnsi="Arial" w:cs="Arial"/>
          <w:sz w:val="24"/>
          <w:szCs w:val="24"/>
        </w:rPr>
        <w:t xml:space="preserve"> administracyjno-technicznych</w:t>
      </w:r>
      <w:r w:rsidR="003B4328" w:rsidRPr="00B365D7">
        <w:rPr>
          <w:rFonts w:ascii="Arial" w:hAnsi="Arial" w:cs="Arial"/>
          <w:sz w:val="24"/>
          <w:szCs w:val="24"/>
        </w:rPr>
        <w:t xml:space="preserve"> oraz ekspertów</w:t>
      </w:r>
      <w:r w:rsidR="0070218D" w:rsidRPr="00B365D7">
        <w:rPr>
          <w:rFonts w:ascii="Arial" w:hAnsi="Arial" w:cs="Arial"/>
          <w:sz w:val="24"/>
          <w:szCs w:val="24"/>
        </w:rPr>
        <w:t xml:space="preserve"> proponowanych do realizacji</w:t>
      </w:r>
      <w:r w:rsidR="00587D95" w:rsidRPr="00B365D7">
        <w:rPr>
          <w:rFonts w:ascii="Arial" w:hAnsi="Arial" w:cs="Arial"/>
          <w:sz w:val="24"/>
          <w:szCs w:val="24"/>
        </w:rPr>
        <w:t xml:space="preserve"> programu studiów podyplomowych</w:t>
      </w:r>
      <w:r w:rsidR="003B4328" w:rsidRPr="00B365D7">
        <w:rPr>
          <w:rFonts w:ascii="Arial" w:hAnsi="Arial" w:cs="Arial"/>
          <w:sz w:val="24"/>
          <w:szCs w:val="24"/>
        </w:rPr>
        <w:t>,</w:t>
      </w:r>
    </w:p>
    <w:p w14:paraId="20A6F27F" w14:textId="77777777" w:rsidR="006D4ACB" w:rsidRPr="00B365D7" w:rsidRDefault="00424CA0" w:rsidP="006D4ACB">
      <w:pPr>
        <w:pStyle w:val="Teksttreci0"/>
        <w:numPr>
          <w:ilvl w:val="1"/>
          <w:numId w:val="24"/>
        </w:numPr>
        <w:shd w:val="clear" w:color="auto" w:fill="auto"/>
        <w:spacing w:before="0" w:after="0" w:line="360" w:lineRule="auto"/>
        <w:ind w:left="1276"/>
        <w:contextualSpacing/>
        <w:jc w:val="both"/>
        <w:rPr>
          <w:rFonts w:ascii="Arial" w:hAnsi="Arial" w:cs="Arial"/>
          <w:sz w:val="24"/>
          <w:szCs w:val="24"/>
        </w:rPr>
      </w:pPr>
      <w:r w:rsidRPr="00B365D7">
        <w:rPr>
          <w:rFonts w:ascii="Arial" w:hAnsi="Arial" w:cs="Arial"/>
          <w:sz w:val="24"/>
          <w:szCs w:val="24"/>
        </w:rPr>
        <w:t>akceptację przez r</w:t>
      </w:r>
      <w:r w:rsidR="00587D95" w:rsidRPr="00B365D7">
        <w:rPr>
          <w:rFonts w:ascii="Arial" w:hAnsi="Arial" w:cs="Arial"/>
          <w:sz w:val="24"/>
          <w:szCs w:val="24"/>
        </w:rPr>
        <w:t xml:space="preserve">ektora stawek za godziny dydaktyczne </w:t>
      </w:r>
      <w:r w:rsidR="00B871DB" w:rsidRPr="00B365D7">
        <w:rPr>
          <w:rFonts w:ascii="Arial" w:hAnsi="Arial" w:cs="Arial"/>
          <w:sz w:val="24"/>
          <w:szCs w:val="24"/>
        </w:rPr>
        <w:t>realizowane w</w:t>
      </w:r>
      <w:r w:rsidR="00D96FAC" w:rsidRPr="00B365D7">
        <w:rPr>
          <w:rFonts w:ascii="Arial" w:hAnsi="Arial" w:cs="Arial"/>
          <w:sz w:val="24"/>
          <w:szCs w:val="24"/>
        </w:rPr>
        <w:t> </w:t>
      </w:r>
      <w:r w:rsidR="00B871DB" w:rsidRPr="00B365D7">
        <w:rPr>
          <w:rFonts w:ascii="Arial" w:hAnsi="Arial" w:cs="Arial"/>
          <w:sz w:val="24"/>
          <w:szCs w:val="24"/>
        </w:rPr>
        <w:t>ramach studiów podyplomowych</w:t>
      </w:r>
      <w:r w:rsidR="00272303" w:rsidRPr="00B365D7">
        <w:rPr>
          <w:rFonts w:ascii="Arial" w:hAnsi="Arial" w:cs="Arial"/>
          <w:sz w:val="24"/>
          <w:szCs w:val="24"/>
        </w:rPr>
        <w:t>,</w:t>
      </w:r>
    </w:p>
    <w:p w14:paraId="3BD70B21" w14:textId="103F5A7C" w:rsidR="006D4ACB" w:rsidRPr="00B365D7" w:rsidRDefault="006D4ACB" w:rsidP="006D4ACB">
      <w:pPr>
        <w:pStyle w:val="Teksttreci0"/>
        <w:numPr>
          <w:ilvl w:val="1"/>
          <w:numId w:val="24"/>
        </w:numPr>
        <w:shd w:val="clear" w:color="auto" w:fill="auto"/>
        <w:spacing w:before="0" w:after="0" w:line="360" w:lineRule="auto"/>
        <w:ind w:left="1276"/>
        <w:contextualSpacing/>
        <w:jc w:val="both"/>
        <w:rPr>
          <w:rFonts w:ascii="Arial" w:hAnsi="Arial" w:cs="Arial"/>
          <w:sz w:val="32"/>
          <w:szCs w:val="32"/>
        </w:rPr>
      </w:pPr>
      <w:r w:rsidRPr="00B365D7">
        <w:rPr>
          <w:rFonts w:ascii="Arial" w:hAnsi="Arial" w:cs="Arial"/>
          <w:sz w:val="24"/>
          <w:szCs w:val="24"/>
        </w:rPr>
        <w:t xml:space="preserve">wysokości miesięcznego dodatku za kierownictwo </w:t>
      </w:r>
      <w:r w:rsidR="004E400C">
        <w:rPr>
          <w:rFonts w:ascii="Arial" w:hAnsi="Arial" w:cs="Arial"/>
          <w:sz w:val="24"/>
          <w:szCs w:val="24"/>
        </w:rPr>
        <w:t>studiów podyplomowych.</w:t>
      </w:r>
    </w:p>
    <w:p w14:paraId="43A1D857" w14:textId="2AF9E378" w:rsidR="003B4328" w:rsidRPr="00444DBB" w:rsidRDefault="00B269F3" w:rsidP="008D3799">
      <w:pPr>
        <w:pStyle w:val="Teksttreci0"/>
        <w:numPr>
          <w:ilvl w:val="5"/>
          <w:numId w:val="9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Dokumenty wymienione w § 7 ust. </w:t>
      </w:r>
      <w:r w:rsidR="0077526F" w:rsidRPr="00444DBB">
        <w:rPr>
          <w:rFonts w:ascii="Arial" w:hAnsi="Arial" w:cs="Arial"/>
          <w:sz w:val="24"/>
          <w:szCs w:val="24"/>
        </w:rPr>
        <w:t>2</w:t>
      </w:r>
      <w:r w:rsidRPr="00444DBB">
        <w:rPr>
          <w:rFonts w:ascii="Arial" w:hAnsi="Arial" w:cs="Arial"/>
          <w:sz w:val="24"/>
          <w:szCs w:val="24"/>
        </w:rPr>
        <w:t xml:space="preserve"> </w:t>
      </w:r>
      <w:r w:rsidR="0077526F" w:rsidRPr="00444DBB">
        <w:rPr>
          <w:rFonts w:ascii="Arial" w:hAnsi="Arial" w:cs="Arial"/>
          <w:sz w:val="24"/>
          <w:szCs w:val="24"/>
        </w:rPr>
        <w:t>należy złożyć</w:t>
      </w:r>
      <w:r w:rsidRPr="00444DBB">
        <w:rPr>
          <w:rFonts w:ascii="Arial" w:hAnsi="Arial" w:cs="Arial"/>
          <w:sz w:val="24"/>
          <w:szCs w:val="24"/>
        </w:rPr>
        <w:t xml:space="preserve"> </w:t>
      </w:r>
      <w:r w:rsidR="004523E9" w:rsidRPr="00444DBB">
        <w:rPr>
          <w:rFonts w:ascii="Arial" w:hAnsi="Arial" w:cs="Arial"/>
          <w:sz w:val="24"/>
          <w:szCs w:val="24"/>
        </w:rPr>
        <w:t xml:space="preserve">do </w:t>
      </w:r>
      <w:r w:rsidR="00E17492" w:rsidRPr="00444DBB">
        <w:rPr>
          <w:rFonts w:ascii="Arial" w:hAnsi="Arial" w:cs="Arial"/>
          <w:sz w:val="24"/>
          <w:szCs w:val="24"/>
        </w:rPr>
        <w:t>rektora lub osoby przez niego upoważnionej</w:t>
      </w:r>
      <w:r w:rsidR="00D46E19" w:rsidRPr="00444DBB">
        <w:rPr>
          <w:rFonts w:ascii="Arial" w:hAnsi="Arial" w:cs="Arial"/>
          <w:sz w:val="24"/>
          <w:szCs w:val="24"/>
        </w:rPr>
        <w:t xml:space="preserve"> w wersji:</w:t>
      </w:r>
    </w:p>
    <w:p w14:paraId="710B9F33" w14:textId="6BBCD3BA" w:rsidR="005C7976" w:rsidRPr="00B365D7" w:rsidRDefault="00B269F3" w:rsidP="008D3799">
      <w:pPr>
        <w:pStyle w:val="Teksttreci0"/>
        <w:numPr>
          <w:ilvl w:val="0"/>
          <w:numId w:val="25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B365D7">
        <w:rPr>
          <w:rFonts w:ascii="Arial" w:hAnsi="Arial" w:cs="Arial"/>
          <w:sz w:val="24"/>
          <w:szCs w:val="24"/>
        </w:rPr>
        <w:t xml:space="preserve">papierowej </w:t>
      </w:r>
      <w:r w:rsidR="00D46E19" w:rsidRPr="00B365D7">
        <w:rPr>
          <w:rFonts w:ascii="Arial" w:hAnsi="Arial" w:cs="Arial"/>
          <w:sz w:val="24"/>
          <w:szCs w:val="24"/>
        </w:rPr>
        <w:t>(pkt 1-1</w:t>
      </w:r>
      <w:r w:rsidR="00D96FAC" w:rsidRPr="00B365D7">
        <w:rPr>
          <w:rFonts w:ascii="Arial" w:hAnsi="Arial" w:cs="Arial"/>
          <w:sz w:val="24"/>
          <w:szCs w:val="24"/>
        </w:rPr>
        <w:t>1</w:t>
      </w:r>
      <w:r w:rsidR="00D46E19" w:rsidRPr="00B365D7">
        <w:rPr>
          <w:rFonts w:ascii="Arial" w:hAnsi="Arial" w:cs="Arial"/>
          <w:sz w:val="24"/>
          <w:szCs w:val="24"/>
        </w:rPr>
        <w:t xml:space="preserve">) </w:t>
      </w:r>
      <w:r w:rsidRPr="00B365D7">
        <w:rPr>
          <w:rFonts w:ascii="Arial" w:hAnsi="Arial" w:cs="Arial"/>
          <w:sz w:val="24"/>
          <w:szCs w:val="24"/>
        </w:rPr>
        <w:t>oraz</w:t>
      </w:r>
    </w:p>
    <w:p w14:paraId="50CE9274" w14:textId="74434166" w:rsidR="003B4328" w:rsidRPr="00B365D7" w:rsidRDefault="0077526F" w:rsidP="008D3799">
      <w:pPr>
        <w:pStyle w:val="Teksttreci0"/>
        <w:numPr>
          <w:ilvl w:val="0"/>
          <w:numId w:val="25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B365D7">
        <w:rPr>
          <w:rFonts w:ascii="Arial" w:hAnsi="Arial" w:cs="Arial"/>
          <w:sz w:val="24"/>
          <w:szCs w:val="24"/>
        </w:rPr>
        <w:t>elektronicznej w formacie umożliwiającym ich</w:t>
      </w:r>
      <w:r w:rsidR="00BE6F2B" w:rsidRPr="00B365D7">
        <w:rPr>
          <w:rFonts w:ascii="Arial" w:hAnsi="Arial" w:cs="Arial"/>
          <w:sz w:val="24"/>
          <w:szCs w:val="24"/>
        </w:rPr>
        <w:t xml:space="preserve"> </w:t>
      </w:r>
      <w:r w:rsidRPr="00B365D7">
        <w:rPr>
          <w:rFonts w:ascii="Arial" w:hAnsi="Arial" w:cs="Arial"/>
          <w:sz w:val="24"/>
          <w:szCs w:val="24"/>
        </w:rPr>
        <w:t>edycję</w:t>
      </w:r>
      <w:r w:rsidR="00D46E19" w:rsidRPr="00B365D7">
        <w:rPr>
          <w:rFonts w:ascii="Arial" w:hAnsi="Arial" w:cs="Arial"/>
          <w:sz w:val="24"/>
          <w:szCs w:val="24"/>
        </w:rPr>
        <w:t xml:space="preserve"> (pkt 4-1</w:t>
      </w:r>
      <w:r w:rsidR="00D96FAC" w:rsidRPr="00B365D7">
        <w:rPr>
          <w:rFonts w:ascii="Arial" w:hAnsi="Arial" w:cs="Arial"/>
          <w:sz w:val="24"/>
          <w:szCs w:val="24"/>
        </w:rPr>
        <w:t>1</w:t>
      </w:r>
      <w:r w:rsidR="00D46E19" w:rsidRPr="00B365D7">
        <w:rPr>
          <w:rFonts w:ascii="Arial" w:hAnsi="Arial" w:cs="Arial"/>
          <w:sz w:val="24"/>
          <w:szCs w:val="24"/>
        </w:rPr>
        <w:t>)</w:t>
      </w:r>
      <w:r w:rsidRPr="00B365D7">
        <w:rPr>
          <w:rFonts w:ascii="Arial" w:hAnsi="Arial" w:cs="Arial"/>
          <w:sz w:val="24"/>
          <w:szCs w:val="24"/>
        </w:rPr>
        <w:t>.</w:t>
      </w:r>
    </w:p>
    <w:p w14:paraId="6FE1286C" w14:textId="2DBBAF66" w:rsidR="005C7976" w:rsidRPr="00444DBB" w:rsidRDefault="00730EAA" w:rsidP="008D3799">
      <w:pPr>
        <w:pStyle w:val="Teksttreci0"/>
        <w:numPr>
          <w:ilvl w:val="5"/>
          <w:numId w:val="9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B365D7">
        <w:rPr>
          <w:rFonts w:ascii="Arial" w:hAnsi="Arial" w:cs="Arial"/>
          <w:sz w:val="24"/>
          <w:szCs w:val="24"/>
        </w:rPr>
        <w:lastRenderedPageBreak/>
        <w:t>Dziekan</w:t>
      </w:r>
      <w:r w:rsidR="0077526F" w:rsidRPr="00B365D7">
        <w:rPr>
          <w:rFonts w:ascii="Arial" w:hAnsi="Arial" w:cs="Arial"/>
          <w:sz w:val="24"/>
          <w:szCs w:val="24"/>
        </w:rPr>
        <w:t xml:space="preserve"> odpowiada za kompletność wniosku i programu studiów </w:t>
      </w:r>
      <w:r w:rsidR="005C68C8" w:rsidRPr="00B365D7">
        <w:rPr>
          <w:rFonts w:ascii="Arial" w:hAnsi="Arial" w:cs="Arial"/>
          <w:sz w:val="24"/>
          <w:szCs w:val="24"/>
        </w:rPr>
        <w:t xml:space="preserve">podyplomowych </w:t>
      </w:r>
      <w:r w:rsidR="0077526F" w:rsidRPr="00B365D7">
        <w:rPr>
          <w:rFonts w:ascii="Arial" w:hAnsi="Arial" w:cs="Arial"/>
          <w:sz w:val="24"/>
          <w:szCs w:val="24"/>
        </w:rPr>
        <w:t>oraz</w:t>
      </w:r>
      <w:r w:rsidR="00EA2CB6" w:rsidRPr="00B365D7">
        <w:rPr>
          <w:rFonts w:ascii="Arial" w:hAnsi="Arial" w:cs="Arial"/>
          <w:sz w:val="24"/>
          <w:szCs w:val="24"/>
        </w:rPr>
        <w:t xml:space="preserve"> za </w:t>
      </w:r>
      <w:r w:rsidR="0077526F" w:rsidRPr="00B365D7">
        <w:rPr>
          <w:rFonts w:ascii="Arial" w:hAnsi="Arial" w:cs="Arial"/>
          <w:sz w:val="24"/>
          <w:szCs w:val="24"/>
        </w:rPr>
        <w:t>wszelkie dane</w:t>
      </w:r>
      <w:r w:rsidR="0077526F" w:rsidRPr="00444DBB">
        <w:rPr>
          <w:rFonts w:ascii="Arial" w:hAnsi="Arial" w:cs="Arial"/>
          <w:sz w:val="24"/>
          <w:szCs w:val="24"/>
        </w:rPr>
        <w:t xml:space="preserve"> w nich zawarte</w:t>
      </w:r>
      <w:r w:rsidR="0046539C" w:rsidRPr="00444DBB">
        <w:rPr>
          <w:rFonts w:ascii="Arial" w:hAnsi="Arial" w:cs="Arial"/>
          <w:sz w:val="24"/>
          <w:szCs w:val="24"/>
        </w:rPr>
        <w:t>,</w:t>
      </w:r>
      <w:r w:rsidR="0077526F" w:rsidRPr="00444DBB">
        <w:rPr>
          <w:rFonts w:ascii="Arial" w:hAnsi="Arial" w:cs="Arial"/>
          <w:sz w:val="24"/>
          <w:szCs w:val="24"/>
        </w:rPr>
        <w:t xml:space="preserve"> zarówno pod względem formalnym, jak</w:t>
      </w:r>
      <w:r>
        <w:rPr>
          <w:rFonts w:ascii="Arial" w:hAnsi="Arial" w:cs="Arial"/>
          <w:sz w:val="24"/>
          <w:szCs w:val="24"/>
        </w:rPr>
        <w:t> </w:t>
      </w:r>
      <w:r w:rsidR="0077526F" w:rsidRPr="00444DB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 </w:t>
      </w:r>
      <w:r w:rsidR="0077526F" w:rsidRPr="00444DBB">
        <w:rPr>
          <w:rFonts w:ascii="Arial" w:hAnsi="Arial" w:cs="Arial"/>
          <w:sz w:val="24"/>
          <w:szCs w:val="24"/>
        </w:rPr>
        <w:t xml:space="preserve">merytorycznym, zgodnie z </w:t>
      </w:r>
      <w:r w:rsidR="004523E9" w:rsidRPr="00444DBB">
        <w:rPr>
          <w:rFonts w:ascii="Arial" w:hAnsi="Arial" w:cs="Arial"/>
          <w:sz w:val="24"/>
          <w:szCs w:val="24"/>
        </w:rPr>
        <w:t xml:space="preserve">obowiązującymi zapisami </w:t>
      </w:r>
      <w:r w:rsidR="0077526F" w:rsidRPr="00444DBB">
        <w:rPr>
          <w:rFonts w:ascii="Arial" w:hAnsi="Arial" w:cs="Arial"/>
          <w:sz w:val="24"/>
          <w:szCs w:val="24"/>
        </w:rPr>
        <w:t>Statutu Politechniki Częstochowskiej.</w:t>
      </w:r>
    </w:p>
    <w:p w14:paraId="3099E636" w14:textId="1FA0A825" w:rsidR="005C7976" w:rsidRPr="00444DBB" w:rsidRDefault="00B269F3" w:rsidP="008D3799">
      <w:pPr>
        <w:pStyle w:val="Teksttreci0"/>
        <w:numPr>
          <w:ilvl w:val="5"/>
          <w:numId w:val="9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Studia podyplomowe przygotowujące do wykonywania zawodu nauczyciela są</w:t>
      </w:r>
      <w:r w:rsidR="00962F89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 xml:space="preserve">prowadzone zgodnie z </w:t>
      </w:r>
      <w:r w:rsidR="00EA2CB6">
        <w:rPr>
          <w:rFonts w:ascii="Arial" w:hAnsi="Arial" w:cs="Arial"/>
          <w:sz w:val="24"/>
          <w:szCs w:val="24"/>
        </w:rPr>
        <w:t xml:space="preserve">obowiązującymi </w:t>
      </w:r>
      <w:r w:rsidRPr="00444DBB">
        <w:rPr>
          <w:rFonts w:ascii="Arial" w:hAnsi="Arial" w:cs="Arial"/>
          <w:sz w:val="24"/>
          <w:szCs w:val="24"/>
        </w:rPr>
        <w:t>przepisami w sprawie standardów kształcenia przygotowującego do</w:t>
      </w:r>
      <w:r w:rsidR="00BE6F2B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wykonywania zawodu nauczy</w:t>
      </w:r>
      <w:r w:rsidR="003F52DE" w:rsidRPr="00444DBB">
        <w:rPr>
          <w:rFonts w:ascii="Arial" w:hAnsi="Arial" w:cs="Arial"/>
          <w:sz w:val="24"/>
          <w:szCs w:val="24"/>
        </w:rPr>
        <w:t xml:space="preserve">ciela, wydanymi przez ministra </w:t>
      </w:r>
      <w:r w:rsidRPr="00444DBB">
        <w:rPr>
          <w:rFonts w:ascii="Arial" w:hAnsi="Arial" w:cs="Arial"/>
          <w:sz w:val="24"/>
          <w:szCs w:val="24"/>
        </w:rPr>
        <w:t>właściwego do spraw szkolnictwa wyższego.</w:t>
      </w:r>
    </w:p>
    <w:p w14:paraId="23754DD8" w14:textId="79D662D1" w:rsidR="00272725" w:rsidRPr="00444DBB" w:rsidRDefault="00272725" w:rsidP="008D3799">
      <w:pPr>
        <w:pStyle w:val="Teksttreci0"/>
        <w:numPr>
          <w:ilvl w:val="5"/>
          <w:numId w:val="9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Zmiany w programie studiów podyplomowych są wprowadzane z początkiem nowego cyklu kształcenia </w:t>
      </w:r>
      <w:r w:rsidR="00E17492" w:rsidRPr="00444DBB">
        <w:rPr>
          <w:rFonts w:ascii="Arial" w:hAnsi="Arial" w:cs="Arial"/>
          <w:sz w:val="24"/>
          <w:szCs w:val="24"/>
        </w:rPr>
        <w:t xml:space="preserve">i wymagają zatwierdzenia przez </w:t>
      </w:r>
      <w:r w:rsidR="00243236" w:rsidRPr="00444DBB">
        <w:rPr>
          <w:rFonts w:ascii="Arial" w:hAnsi="Arial" w:cs="Arial"/>
          <w:sz w:val="24"/>
          <w:szCs w:val="24"/>
        </w:rPr>
        <w:t>s</w:t>
      </w:r>
      <w:r w:rsidRPr="00444DBB">
        <w:rPr>
          <w:rFonts w:ascii="Arial" w:hAnsi="Arial" w:cs="Arial"/>
          <w:sz w:val="24"/>
          <w:szCs w:val="24"/>
        </w:rPr>
        <w:t>enat.</w:t>
      </w:r>
    </w:p>
    <w:p w14:paraId="5368ABA7" w14:textId="25F5C31C" w:rsidR="00C9668C" w:rsidRPr="00444DBB" w:rsidRDefault="00C9668C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§ 8</w:t>
      </w:r>
    </w:p>
    <w:p w14:paraId="605C27CB" w14:textId="42380311" w:rsidR="005C7976" w:rsidRPr="00444DBB" w:rsidRDefault="00C9668C" w:rsidP="008D3799">
      <w:pPr>
        <w:pStyle w:val="Akapitzlist"/>
        <w:numPr>
          <w:ilvl w:val="7"/>
          <w:numId w:val="9"/>
        </w:numPr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444DBB">
        <w:rPr>
          <w:rFonts w:ascii="Arial" w:eastAsiaTheme="minorHAnsi" w:hAnsi="Arial" w:cs="Arial"/>
          <w:lang w:eastAsia="en-US"/>
        </w:rPr>
        <w:t>Uruchomienie każdej kolejnej edycji studiów podyplo</w:t>
      </w:r>
      <w:r w:rsidR="001504BB" w:rsidRPr="00444DBB">
        <w:rPr>
          <w:rFonts w:ascii="Arial" w:eastAsiaTheme="minorHAnsi" w:hAnsi="Arial" w:cs="Arial"/>
          <w:lang w:eastAsia="en-US"/>
        </w:rPr>
        <w:t>mowych wymaga zgody r</w:t>
      </w:r>
      <w:r w:rsidR="00A454C9" w:rsidRPr="00444DBB">
        <w:rPr>
          <w:rFonts w:ascii="Arial" w:eastAsiaTheme="minorHAnsi" w:hAnsi="Arial" w:cs="Arial"/>
          <w:lang w:eastAsia="en-US"/>
        </w:rPr>
        <w:t>ektora lub</w:t>
      </w:r>
      <w:r w:rsidR="00D06166">
        <w:rPr>
          <w:rFonts w:ascii="Arial" w:eastAsiaTheme="minorHAnsi" w:hAnsi="Arial" w:cs="Arial"/>
          <w:lang w:eastAsia="en-US"/>
        </w:rPr>
        <w:t xml:space="preserve"> </w:t>
      </w:r>
      <w:r w:rsidRPr="00444DBB">
        <w:rPr>
          <w:rFonts w:ascii="Arial" w:eastAsiaTheme="minorHAnsi" w:hAnsi="Arial" w:cs="Arial"/>
          <w:lang w:eastAsia="en-US"/>
        </w:rPr>
        <w:t>upoważnionej przez niego osoby.</w:t>
      </w:r>
      <w:r w:rsidR="00797C13" w:rsidRPr="00444DBB">
        <w:rPr>
          <w:rFonts w:ascii="Arial" w:eastAsiaTheme="minorHAnsi" w:hAnsi="Arial" w:cs="Arial"/>
          <w:lang w:eastAsia="en-US"/>
        </w:rPr>
        <w:t xml:space="preserve"> </w:t>
      </w:r>
      <w:r w:rsidR="00797C13" w:rsidRPr="00444DBB">
        <w:rPr>
          <w:rFonts w:ascii="Arial" w:hAnsi="Arial" w:cs="Arial"/>
        </w:rPr>
        <w:t>Wniosek o uruchomienie</w:t>
      </w:r>
      <w:r w:rsidR="0042654E" w:rsidRPr="00444DBB">
        <w:rPr>
          <w:rFonts w:ascii="Arial" w:eastAsiaTheme="minorHAnsi" w:hAnsi="Arial" w:cs="Arial"/>
          <w:lang w:eastAsia="en-US"/>
        </w:rPr>
        <w:t xml:space="preserve"> kolejnej edycji studiów podyplomowych</w:t>
      </w:r>
      <w:r w:rsidR="00797C13" w:rsidRPr="00444DBB">
        <w:rPr>
          <w:rFonts w:ascii="Arial" w:hAnsi="Arial" w:cs="Arial"/>
        </w:rPr>
        <w:t xml:space="preserve"> wraz z</w:t>
      </w:r>
      <w:r w:rsidR="00D06166">
        <w:rPr>
          <w:rFonts w:ascii="Arial" w:hAnsi="Arial" w:cs="Arial"/>
        </w:rPr>
        <w:t xml:space="preserve"> </w:t>
      </w:r>
      <w:r w:rsidR="00797C13" w:rsidRPr="00444DBB">
        <w:rPr>
          <w:rFonts w:ascii="Arial" w:hAnsi="Arial" w:cs="Arial"/>
        </w:rPr>
        <w:t>kompletem wymaganych dokumentów należy złożyć nie później niż</w:t>
      </w:r>
      <w:r w:rsidR="0042654E" w:rsidRPr="00444DBB">
        <w:rPr>
          <w:rFonts w:ascii="Arial" w:hAnsi="Arial" w:cs="Arial"/>
        </w:rPr>
        <w:t xml:space="preserve"> miesiąc </w:t>
      </w:r>
      <w:r w:rsidR="004139B5" w:rsidRPr="00444DBB">
        <w:rPr>
          <w:rFonts w:ascii="Arial" w:hAnsi="Arial" w:cs="Arial"/>
        </w:rPr>
        <w:t>przed rozpoczęciem sem</w:t>
      </w:r>
      <w:r w:rsidR="00467CD1" w:rsidRPr="00444DBB">
        <w:rPr>
          <w:rFonts w:ascii="Arial" w:hAnsi="Arial" w:cs="Arial"/>
        </w:rPr>
        <w:t>e</w:t>
      </w:r>
      <w:r w:rsidR="004139B5" w:rsidRPr="00444DBB">
        <w:rPr>
          <w:rFonts w:ascii="Arial" w:hAnsi="Arial" w:cs="Arial"/>
        </w:rPr>
        <w:t>stru</w:t>
      </w:r>
      <w:r w:rsidR="00450232" w:rsidRPr="00444DBB">
        <w:rPr>
          <w:rFonts w:ascii="Arial" w:hAnsi="Arial" w:cs="Arial"/>
        </w:rPr>
        <w:t>, zgodnie ze</w:t>
      </w:r>
      <w:r w:rsidR="005C7976" w:rsidRPr="00444DBB">
        <w:rPr>
          <w:rFonts w:ascii="Arial" w:hAnsi="Arial" w:cs="Arial"/>
        </w:rPr>
        <w:t> </w:t>
      </w:r>
      <w:r w:rsidR="00450232" w:rsidRPr="00444DBB">
        <w:rPr>
          <w:rFonts w:ascii="Arial" w:hAnsi="Arial" w:cs="Arial"/>
        </w:rPr>
        <w:t>strukturą roku akademickiego</w:t>
      </w:r>
      <w:r w:rsidR="00752EDC" w:rsidRPr="00444DBB">
        <w:rPr>
          <w:rFonts w:ascii="Arial" w:hAnsi="Arial" w:cs="Arial"/>
        </w:rPr>
        <w:t>.</w:t>
      </w:r>
    </w:p>
    <w:p w14:paraId="7795D56F" w14:textId="7CA02928" w:rsidR="005C7976" w:rsidRPr="00444DBB" w:rsidRDefault="00C9668C" w:rsidP="008D3799">
      <w:pPr>
        <w:pStyle w:val="Akapitzlist"/>
        <w:numPr>
          <w:ilvl w:val="7"/>
          <w:numId w:val="9"/>
        </w:numPr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444DBB">
        <w:rPr>
          <w:rFonts w:ascii="Arial" w:eastAsiaTheme="minorHAnsi" w:hAnsi="Arial" w:cs="Arial"/>
          <w:lang w:eastAsia="en-US"/>
        </w:rPr>
        <w:t xml:space="preserve">Uruchomienie kolejnej edycji studiów podyplomowych nie wymaga opinii rady programowej, </w:t>
      </w:r>
      <w:r w:rsidR="00EA2CB6">
        <w:rPr>
          <w:rFonts w:ascii="Arial" w:eastAsiaTheme="minorHAnsi" w:hAnsi="Arial" w:cs="Arial"/>
          <w:lang w:eastAsia="en-US"/>
        </w:rPr>
        <w:t>pod warunkiem, że</w:t>
      </w:r>
      <w:r w:rsidRPr="00444DBB">
        <w:rPr>
          <w:rFonts w:ascii="Arial" w:eastAsiaTheme="minorHAnsi" w:hAnsi="Arial" w:cs="Arial"/>
          <w:lang w:eastAsia="en-US"/>
        </w:rPr>
        <w:t xml:space="preserve"> nie wprowadzono zmian w programie studiów podyplomowych.</w:t>
      </w:r>
    </w:p>
    <w:p w14:paraId="7F61BABB" w14:textId="203C2779" w:rsidR="00D47463" w:rsidRPr="00B365D7" w:rsidRDefault="00C9668C" w:rsidP="008D3799">
      <w:pPr>
        <w:pStyle w:val="Akapitzlist"/>
        <w:numPr>
          <w:ilvl w:val="7"/>
          <w:numId w:val="9"/>
        </w:numPr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444DBB">
        <w:rPr>
          <w:rFonts w:ascii="Arial" w:eastAsiaTheme="minorHAnsi" w:hAnsi="Arial" w:cs="Arial"/>
        </w:rPr>
        <w:t>Wniosek o uruchomienie kolejnej edycji studió</w:t>
      </w:r>
      <w:r w:rsidR="0063722F" w:rsidRPr="00444DBB">
        <w:rPr>
          <w:rFonts w:ascii="Arial" w:eastAsiaTheme="minorHAnsi" w:hAnsi="Arial" w:cs="Arial"/>
        </w:rPr>
        <w:t>w podyplomowych</w:t>
      </w:r>
      <w:r w:rsidR="000413E4" w:rsidRPr="00444DBB">
        <w:rPr>
          <w:rFonts w:ascii="Arial" w:eastAsiaTheme="minorHAnsi" w:hAnsi="Arial" w:cs="Arial"/>
        </w:rPr>
        <w:t xml:space="preserve"> </w:t>
      </w:r>
      <w:r w:rsidR="001504BB" w:rsidRPr="00444DBB">
        <w:rPr>
          <w:rFonts w:ascii="Arial" w:eastAsiaTheme="minorHAnsi" w:hAnsi="Arial" w:cs="Arial"/>
        </w:rPr>
        <w:t>przedkłada r</w:t>
      </w:r>
      <w:r w:rsidRPr="00444DBB">
        <w:rPr>
          <w:rFonts w:ascii="Arial" w:eastAsiaTheme="minorHAnsi" w:hAnsi="Arial" w:cs="Arial"/>
        </w:rPr>
        <w:t>ektorowi lub upoważnionej przez nie</w:t>
      </w:r>
      <w:r w:rsidR="00A734B0" w:rsidRPr="00444DBB">
        <w:rPr>
          <w:rFonts w:ascii="Arial" w:eastAsiaTheme="minorHAnsi" w:hAnsi="Arial" w:cs="Arial"/>
        </w:rPr>
        <w:t xml:space="preserve">go </w:t>
      </w:r>
      <w:r w:rsidR="00A734B0" w:rsidRPr="00B365D7">
        <w:rPr>
          <w:rFonts w:ascii="Arial" w:eastAsiaTheme="minorHAnsi" w:hAnsi="Arial" w:cs="Arial"/>
        </w:rPr>
        <w:t xml:space="preserve">osobie </w:t>
      </w:r>
      <w:r w:rsidR="004E400C">
        <w:rPr>
          <w:rFonts w:ascii="Arial" w:eastAsiaTheme="minorHAnsi" w:hAnsi="Arial" w:cs="Arial"/>
        </w:rPr>
        <w:t>dziekan</w:t>
      </w:r>
      <w:r w:rsidR="00A734B0" w:rsidRPr="00B365D7">
        <w:rPr>
          <w:rFonts w:ascii="Arial" w:eastAsiaTheme="minorHAnsi" w:hAnsi="Arial" w:cs="Arial"/>
        </w:rPr>
        <w:t>.</w:t>
      </w:r>
    </w:p>
    <w:p w14:paraId="64EB5ECB" w14:textId="5A22190B" w:rsidR="00AD0A86" w:rsidRPr="00AD0A86" w:rsidRDefault="00A734B0" w:rsidP="00AD0A86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B365D7">
        <w:rPr>
          <w:rFonts w:ascii="Arial" w:eastAsiaTheme="minorHAnsi" w:hAnsi="Arial" w:cs="Arial"/>
        </w:rPr>
        <w:t>Do</w:t>
      </w:r>
      <w:r w:rsidR="00801F2F" w:rsidRPr="00B365D7">
        <w:rPr>
          <w:rFonts w:ascii="Arial" w:eastAsiaTheme="minorHAnsi" w:hAnsi="Arial" w:cs="Arial"/>
        </w:rPr>
        <w:t> </w:t>
      </w:r>
      <w:r w:rsidRPr="00B365D7">
        <w:rPr>
          <w:rFonts w:ascii="Arial" w:eastAsiaTheme="minorHAnsi" w:hAnsi="Arial" w:cs="Arial"/>
        </w:rPr>
        <w:t>wniosku</w:t>
      </w:r>
      <w:r w:rsidR="00B84BE9" w:rsidRPr="00B365D7">
        <w:rPr>
          <w:rFonts w:ascii="Arial" w:eastAsiaTheme="minorHAnsi" w:hAnsi="Arial" w:cs="Arial"/>
        </w:rPr>
        <w:t xml:space="preserve"> </w:t>
      </w:r>
      <w:r w:rsidRPr="00B365D7">
        <w:rPr>
          <w:rFonts w:ascii="Arial" w:eastAsiaTheme="minorHAnsi" w:hAnsi="Arial" w:cs="Arial"/>
        </w:rPr>
        <w:t xml:space="preserve">o uruchomienie kolejnej edycji studiów podyplomowych należy dołączyć dokumenty wymienione w </w:t>
      </w:r>
      <w:r w:rsidRPr="00B365D7">
        <w:rPr>
          <w:rFonts w:ascii="Arial" w:hAnsi="Arial" w:cs="Arial"/>
        </w:rPr>
        <w:t>§</w:t>
      </w:r>
      <w:r w:rsidR="00303E2F" w:rsidRPr="00B365D7">
        <w:rPr>
          <w:rFonts w:ascii="Arial" w:hAnsi="Arial" w:cs="Arial"/>
        </w:rPr>
        <w:t xml:space="preserve"> </w:t>
      </w:r>
      <w:r w:rsidRPr="00B365D7">
        <w:rPr>
          <w:rFonts w:ascii="Arial" w:hAnsi="Arial" w:cs="Arial"/>
        </w:rPr>
        <w:t xml:space="preserve">7 </w:t>
      </w:r>
      <w:r w:rsidR="00646F19" w:rsidRPr="00B365D7">
        <w:rPr>
          <w:rFonts w:ascii="Arial" w:hAnsi="Arial" w:cs="Arial"/>
        </w:rPr>
        <w:t xml:space="preserve">ust. 2 pkt 5 </w:t>
      </w:r>
      <w:r w:rsidR="00D06166" w:rsidRPr="00B365D7">
        <w:rPr>
          <w:rFonts w:ascii="Arial" w:hAnsi="Arial" w:cs="Arial"/>
        </w:rPr>
        <w:t>i</w:t>
      </w:r>
      <w:r w:rsidR="00646F19" w:rsidRPr="00B365D7">
        <w:rPr>
          <w:rFonts w:ascii="Arial" w:hAnsi="Arial" w:cs="Arial"/>
        </w:rPr>
        <w:t xml:space="preserve"> </w:t>
      </w:r>
      <w:r w:rsidR="00C4542D" w:rsidRPr="00B365D7">
        <w:rPr>
          <w:rFonts w:ascii="Arial" w:hAnsi="Arial" w:cs="Arial"/>
        </w:rPr>
        <w:t>10</w:t>
      </w:r>
      <w:r w:rsidR="00646F19" w:rsidRPr="00B365D7">
        <w:rPr>
          <w:rFonts w:ascii="Arial" w:hAnsi="Arial" w:cs="Arial"/>
        </w:rPr>
        <w:t>-</w:t>
      </w:r>
      <w:r w:rsidR="00C4542D" w:rsidRPr="00B365D7">
        <w:rPr>
          <w:rFonts w:ascii="Arial" w:hAnsi="Arial" w:cs="Arial"/>
        </w:rPr>
        <w:t>11</w:t>
      </w:r>
      <w:r w:rsidR="00646F19" w:rsidRPr="00B365D7">
        <w:rPr>
          <w:rFonts w:ascii="Arial" w:hAnsi="Arial" w:cs="Arial"/>
        </w:rPr>
        <w:t xml:space="preserve"> oraz dokumenty, które uległy zmianie w stosunku do poprzedniej edycji studiów podyplomowych.</w:t>
      </w:r>
    </w:p>
    <w:p w14:paraId="32EA0672" w14:textId="659B9F18" w:rsidR="003E24E3" w:rsidRPr="00444DBB" w:rsidRDefault="003E24E3" w:rsidP="008D3799">
      <w:pPr>
        <w:spacing w:line="360" w:lineRule="auto"/>
        <w:jc w:val="center"/>
        <w:rPr>
          <w:rFonts w:ascii="Arial" w:hAnsi="Arial" w:cs="Arial"/>
        </w:rPr>
      </w:pPr>
      <w:r w:rsidRPr="00444DBB">
        <w:rPr>
          <w:rFonts w:ascii="Arial" w:hAnsi="Arial" w:cs="Arial"/>
        </w:rPr>
        <w:t>§ 9</w:t>
      </w:r>
    </w:p>
    <w:p w14:paraId="209643A2" w14:textId="0D77B5F4" w:rsidR="005C7976" w:rsidRPr="00B365D7" w:rsidRDefault="003E24E3" w:rsidP="008D3799">
      <w:pPr>
        <w:pStyle w:val="Akapitzlist"/>
        <w:numPr>
          <w:ilvl w:val="7"/>
          <w:numId w:val="26"/>
        </w:numPr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444DBB">
        <w:rPr>
          <w:rFonts w:ascii="Arial" w:eastAsiaTheme="minorHAnsi" w:hAnsi="Arial" w:cs="Arial"/>
          <w:lang w:eastAsia="en-US"/>
        </w:rPr>
        <w:t xml:space="preserve">Wniosek o likwidację studiów podyplomowych </w:t>
      </w:r>
      <w:r w:rsidRPr="00B365D7">
        <w:rPr>
          <w:rFonts w:ascii="Arial" w:eastAsiaTheme="minorHAnsi" w:hAnsi="Arial" w:cs="Arial"/>
          <w:lang w:eastAsia="en-US"/>
        </w:rPr>
        <w:t xml:space="preserve">składa </w:t>
      </w:r>
      <w:r w:rsidR="00730EAA" w:rsidRPr="00B365D7">
        <w:rPr>
          <w:rFonts w:ascii="Arial" w:eastAsiaTheme="minorHAnsi" w:hAnsi="Arial" w:cs="Arial"/>
          <w:lang w:eastAsia="en-US"/>
        </w:rPr>
        <w:t>dziekan</w:t>
      </w:r>
      <w:r w:rsidRPr="00B365D7">
        <w:rPr>
          <w:rFonts w:ascii="Arial" w:eastAsiaTheme="minorHAnsi" w:hAnsi="Arial" w:cs="Arial"/>
          <w:lang w:eastAsia="en-US"/>
        </w:rPr>
        <w:t>, dołączając:</w:t>
      </w:r>
    </w:p>
    <w:p w14:paraId="105D18A6" w14:textId="77777777" w:rsidR="005C7976" w:rsidRPr="00B365D7" w:rsidRDefault="003E24E3" w:rsidP="008D3799">
      <w:pPr>
        <w:pStyle w:val="Akapitzlist"/>
        <w:numPr>
          <w:ilvl w:val="7"/>
          <w:numId w:val="27"/>
        </w:numPr>
        <w:spacing w:line="360" w:lineRule="auto"/>
        <w:ind w:left="851" w:hanging="425"/>
        <w:jc w:val="both"/>
        <w:rPr>
          <w:rFonts w:ascii="Arial" w:eastAsiaTheme="minorHAnsi" w:hAnsi="Arial" w:cs="Arial"/>
          <w:lang w:eastAsia="en-US"/>
        </w:rPr>
      </w:pPr>
      <w:r w:rsidRPr="00B365D7">
        <w:rPr>
          <w:rFonts w:ascii="Arial" w:eastAsiaTheme="minorHAnsi" w:hAnsi="Arial" w:cs="Arial"/>
          <w:lang w:eastAsia="en-US"/>
        </w:rPr>
        <w:t>uzasadnienie likwidacji studiów podyplomowych;</w:t>
      </w:r>
    </w:p>
    <w:p w14:paraId="78474F4A" w14:textId="77777777" w:rsidR="005C7976" w:rsidRPr="00B365D7" w:rsidRDefault="00CA03B4" w:rsidP="008D3799">
      <w:pPr>
        <w:pStyle w:val="Akapitzlist"/>
        <w:numPr>
          <w:ilvl w:val="7"/>
          <w:numId w:val="27"/>
        </w:numPr>
        <w:spacing w:line="360" w:lineRule="auto"/>
        <w:ind w:left="851" w:hanging="425"/>
        <w:jc w:val="both"/>
        <w:rPr>
          <w:rFonts w:ascii="Arial" w:eastAsiaTheme="minorHAnsi" w:hAnsi="Arial" w:cs="Arial"/>
          <w:lang w:eastAsia="en-US"/>
        </w:rPr>
      </w:pPr>
      <w:r w:rsidRPr="00B365D7">
        <w:rPr>
          <w:rFonts w:ascii="Arial" w:eastAsiaTheme="minorHAnsi" w:hAnsi="Arial" w:cs="Arial"/>
          <w:lang w:eastAsia="en-US"/>
        </w:rPr>
        <w:t>uchwałę rady programowej w sprawie likwidacji studiów podyplomowych.</w:t>
      </w:r>
    </w:p>
    <w:p w14:paraId="66212875" w14:textId="5F534EB7" w:rsidR="00367B9D" w:rsidRPr="00B365D7" w:rsidRDefault="00D47463" w:rsidP="008D3799">
      <w:pPr>
        <w:pStyle w:val="Akapitzlist"/>
        <w:numPr>
          <w:ilvl w:val="7"/>
          <w:numId w:val="26"/>
        </w:numPr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B365D7">
        <w:rPr>
          <w:rFonts w:ascii="Arial" w:eastAsiaTheme="minorHAnsi" w:hAnsi="Arial" w:cs="Arial"/>
          <w:lang w:eastAsia="en-US"/>
        </w:rPr>
        <w:t xml:space="preserve">W przypadku nieuruchomienia studiów podyplomowych przez trzy kolejne edycje lub semestry, </w:t>
      </w:r>
      <w:r w:rsidR="00730EAA" w:rsidRPr="00B365D7">
        <w:rPr>
          <w:rFonts w:ascii="Arial" w:eastAsiaTheme="minorHAnsi" w:hAnsi="Arial" w:cs="Arial"/>
          <w:lang w:eastAsia="en-US"/>
        </w:rPr>
        <w:t>dziekan</w:t>
      </w:r>
      <w:r w:rsidRPr="00B365D7">
        <w:rPr>
          <w:rFonts w:ascii="Arial" w:eastAsiaTheme="minorHAnsi" w:hAnsi="Arial" w:cs="Arial"/>
          <w:lang w:eastAsia="en-US"/>
        </w:rPr>
        <w:t xml:space="preserve"> ma obowiązek złożyć wniosek o ich likwidację</w:t>
      </w:r>
      <w:r w:rsidR="00243236" w:rsidRPr="00B365D7">
        <w:rPr>
          <w:rFonts w:ascii="Arial" w:eastAsiaTheme="minorHAnsi" w:hAnsi="Arial" w:cs="Arial"/>
          <w:lang w:eastAsia="en-US"/>
        </w:rPr>
        <w:t>.</w:t>
      </w:r>
    </w:p>
    <w:p w14:paraId="3B5D0E61" w14:textId="1C61082C" w:rsidR="00E03C1E" w:rsidRPr="00B365D7" w:rsidRDefault="00E03C1E" w:rsidP="008D3799">
      <w:pPr>
        <w:pStyle w:val="Akapitzlist"/>
        <w:numPr>
          <w:ilvl w:val="7"/>
          <w:numId w:val="26"/>
        </w:numPr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B365D7">
        <w:rPr>
          <w:rFonts w:ascii="Arial" w:eastAsiaTheme="minorHAnsi" w:hAnsi="Arial" w:cs="Arial"/>
          <w:lang w:eastAsia="en-US"/>
        </w:rPr>
        <w:t>W przypadku niezłożenia wniosku o uruchomienie kolejnej edycji w terminie 3 miesięcy po zakończeniu poprzedniej edycji rektor likwiduje studia podyplomowe.</w:t>
      </w:r>
    </w:p>
    <w:p w14:paraId="4B56551D" w14:textId="1A1F9735" w:rsidR="00DB72B5" w:rsidRPr="00444DBB" w:rsidRDefault="00DB72B5" w:rsidP="00715762">
      <w:pPr>
        <w:pStyle w:val="Nagwek1"/>
        <w:numPr>
          <w:ilvl w:val="0"/>
          <w:numId w:val="0"/>
        </w:numPr>
        <w:spacing w:before="120" w:line="360" w:lineRule="auto"/>
        <w:jc w:val="center"/>
        <w:rPr>
          <w:rFonts w:cs="Arial"/>
          <w:szCs w:val="24"/>
        </w:rPr>
      </w:pPr>
      <w:r w:rsidRPr="00444DBB">
        <w:rPr>
          <w:rFonts w:cs="Arial"/>
          <w:szCs w:val="24"/>
        </w:rPr>
        <w:lastRenderedPageBreak/>
        <w:t>R</w:t>
      </w:r>
      <w:r w:rsidR="00466FE5" w:rsidRPr="00444DBB">
        <w:rPr>
          <w:rFonts w:cs="Arial"/>
          <w:szCs w:val="24"/>
        </w:rPr>
        <w:t>ozdział</w:t>
      </w:r>
      <w:r w:rsidRPr="00444DBB">
        <w:rPr>
          <w:rFonts w:cs="Arial"/>
          <w:szCs w:val="24"/>
        </w:rPr>
        <w:t xml:space="preserve"> III</w:t>
      </w:r>
    </w:p>
    <w:p w14:paraId="4A0C201D" w14:textId="38F985D1" w:rsidR="00DB72B5" w:rsidRPr="00444DBB" w:rsidRDefault="002830E2" w:rsidP="008D3799">
      <w:pPr>
        <w:pStyle w:val="Nagwek1"/>
        <w:numPr>
          <w:ilvl w:val="0"/>
          <w:numId w:val="0"/>
        </w:numPr>
        <w:tabs>
          <w:tab w:val="center" w:pos="4890"/>
        </w:tabs>
        <w:spacing w:before="0" w:line="360" w:lineRule="auto"/>
        <w:contextualSpacing/>
        <w:jc w:val="center"/>
        <w:rPr>
          <w:rFonts w:cs="Arial"/>
          <w:szCs w:val="24"/>
        </w:rPr>
      </w:pPr>
      <w:bookmarkStart w:id="3" w:name="_Toc9320239"/>
      <w:r w:rsidRPr="00444DBB">
        <w:rPr>
          <w:rFonts w:cs="Arial"/>
          <w:szCs w:val="24"/>
        </w:rPr>
        <w:t>Organizacja studiów podyplomowych</w:t>
      </w:r>
      <w:bookmarkEnd w:id="3"/>
    </w:p>
    <w:p w14:paraId="73C73DF4" w14:textId="77777777" w:rsidR="00872B12" w:rsidRPr="00444DBB" w:rsidRDefault="00872B12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§ 10</w:t>
      </w:r>
    </w:p>
    <w:p w14:paraId="01A6C3B8" w14:textId="15E70AA0" w:rsidR="00772083" w:rsidRPr="00772083" w:rsidRDefault="00872B12" w:rsidP="00772083">
      <w:pPr>
        <w:pStyle w:val="Teksttreci0"/>
        <w:numPr>
          <w:ilvl w:val="7"/>
          <w:numId w:val="17"/>
        </w:numPr>
        <w:shd w:val="clear" w:color="auto" w:fill="auto"/>
        <w:spacing w:before="0" w:after="20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772083">
        <w:rPr>
          <w:rFonts w:ascii="Arial" w:hAnsi="Arial" w:cs="Arial"/>
          <w:sz w:val="24"/>
          <w:szCs w:val="24"/>
        </w:rPr>
        <w:t xml:space="preserve">Kierownika studiów podyplomowych powołuje rektor, na podstawie opinii rady programowej </w:t>
      </w:r>
      <w:r w:rsidR="00784144" w:rsidRPr="00772083">
        <w:rPr>
          <w:rFonts w:ascii="Arial" w:hAnsi="Arial" w:cs="Arial"/>
          <w:sz w:val="24"/>
          <w:szCs w:val="24"/>
        </w:rPr>
        <w:t>wydział</w:t>
      </w:r>
      <w:r w:rsidRPr="00772083">
        <w:rPr>
          <w:rFonts w:ascii="Arial" w:hAnsi="Arial" w:cs="Arial"/>
          <w:sz w:val="24"/>
          <w:szCs w:val="24"/>
        </w:rPr>
        <w:t>u.</w:t>
      </w:r>
    </w:p>
    <w:p w14:paraId="32A5490B" w14:textId="77777777" w:rsidR="005B3CFD" w:rsidRPr="00444DBB" w:rsidRDefault="00872B12" w:rsidP="008D3799">
      <w:pPr>
        <w:pStyle w:val="Teksttreci0"/>
        <w:numPr>
          <w:ilvl w:val="7"/>
          <w:numId w:val="17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Do zadań kierownika studiów podyplomowych należy:</w:t>
      </w:r>
    </w:p>
    <w:p w14:paraId="156AAC38" w14:textId="66C3AC93" w:rsidR="005B3CFD" w:rsidRPr="00444DBB" w:rsidRDefault="00872B12" w:rsidP="008D3799">
      <w:pPr>
        <w:pStyle w:val="Teksttreci0"/>
        <w:numPr>
          <w:ilvl w:val="8"/>
          <w:numId w:val="17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organizacja studiów podyplomowych</w:t>
      </w:r>
      <w:r w:rsidR="00964D48" w:rsidRPr="00444DBB">
        <w:rPr>
          <w:rFonts w:ascii="Arial" w:hAnsi="Arial" w:cs="Arial"/>
          <w:sz w:val="24"/>
          <w:szCs w:val="24"/>
        </w:rPr>
        <w:t>;</w:t>
      </w:r>
    </w:p>
    <w:p w14:paraId="79FE91B8" w14:textId="38325056" w:rsidR="005B3CFD" w:rsidRPr="00444DBB" w:rsidRDefault="00872B12" w:rsidP="008D3799">
      <w:pPr>
        <w:pStyle w:val="Teksttreci0"/>
        <w:numPr>
          <w:ilvl w:val="8"/>
          <w:numId w:val="17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nadzór nad prowadzeniem dokumentacji studiów podyplomowych obejmującej: ewidencję </w:t>
      </w:r>
      <w:r w:rsidR="00C862AA">
        <w:rPr>
          <w:rFonts w:ascii="Arial" w:hAnsi="Arial" w:cs="Arial"/>
          <w:sz w:val="24"/>
          <w:szCs w:val="24"/>
        </w:rPr>
        <w:t>uczestników</w:t>
      </w:r>
      <w:r w:rsidRPr="00444DBB">
        <w:rPr>
          <w:rFonts w:ascii="Arial" w:hAnsi="Arial" w:cs="Arial"/>
          <w:sz w:val="24"/>
          <w:szCs w:val="24"/>
        </w:rPr>
        <w:t>, protokoły egzaminacyjne i inne materiały dokumentujące przebieg studiów;</w:t>
      </w:r>
    </w:p>
    <w:p w14:paraId="595C9B7C" w14:textId="77777777" w:rsidR="005B3CFD" w:rsidRPr="00444DBB" w:rsidRDefault="00872B12" w:rsidP="008D3799">
      <w:pPr>
        <w:pStyle w:val="Teksttreci0"/>
        <w:numPr>
          <w:ilvl w:val="8"/>
          <w:numId w:val="17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opracowanie budżetu wstępnego, budżetu ostatecznego (po zakończonej rekrutacji) oraz budżetu wynikowego;</w:t>
      </w:r>
    </w:p>
    <w:p w14:paraId="2ADF591E" w14:textId="77777777" w:rsidR="005B3CFD" w:rsidRPr="00444DBB" w:rsidRDefault="00872B12" w:rsidP="008D3799">
      <w:pPr>
        <w:pStyle w:val="Teksttreci0"/>
        <w:numPr>
          <w:ilvl w:val="8"/>
          <w:numId w:val="17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ustalenie odpłatności za studia podyplomowe;</w:t>
      </w:r>
    </w:p>
    <w:p w14:paraId="7982C5CE" w14:textId="77777777" w:rsidR="005B3CFD" w:rsidRPr="00444DBB" w:rsidRDefault="00872B12" w:rsidP="008D3799">
      <w:pPr>
        <w:pStyle w:val="Teksttreci0"/>
        <w:numPr>
          <w:ilvl w:val="8"/>
          <w:numId w:val="17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opracowanie harmonogramu zajęć na studiach podyplomowych;</w:t>
      </w:r>
    </w:p>
    <w:p w14:paraId="200C8CFF" w14:textId="77777777" w:rsidR="005B3CFD" w:rsidRPr="00444DBB" w:rsidRDefault="00872B12" w:rsidP="008D3799">
      <w:pPr>
        <w:pStyle w:val="Teksttreci0"/>
        <w:numPr>
          <w:ilvl w:val="8"/>
          <w:numId w:val="17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dobór wykładowców prowadzących zajęcia na studiach podyplomowych;</w:t>
      </w:r>
    </w:p>
    <w:p w14:paraId="6BCEB023" w14:textId="77777777" w:rsidR="005B3CFD" w:rsidRPr="00444DBB" w:rsidRDefault="00872B12" w:rsidP="008D3799">
      <w:pPr>
        <w:pStyle w:val="Teksttreci0"/>
        <w:numPr>
          <w:ilvl w:val="8"/>
          <w:numId w:val="17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rekrutacja kandydatów na studia podyplomowe;</w:t>
      </w:r>
    </w:p>
    <w:p w14:paraId="3ADFAEB1" w14:textId="77777777" w:rsidR="005B3CFD" w:rsidRPr="00444DBB" w:rsidRDefault="00872B12" w:rsidP="008D3799">
      <w:pPr>
        <w:pStyle w:val="Teksttreci0"/>
        <w:numPr>
          <w:ilvl w:val="8"/>
          <w:numId w:val="17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sprawowanie opieki nad działalnością organizacyjną studiów podyplomowych;</w:t>
      </w:r>
    </w:p>
    <w:p w14:paraId="4F7DB7A7" w14:textId="77777777" w:rsidR="005B3CFD" w:rsidRPr="00444DBB" w:rsidRDefault="00872B12" w:rsidP="008D3799">
      <w:pPr>
        <w:pStyle w:val="Teksttreci0"/>
        <w:numPr>
          <w:ilvl w:val="8"/>
          <w:numId w:val="17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wydanie świadectw ukończenia studiów podyplomowych oraz prowadzenie ewidencji wydanych świadectw;</w:t>
      </w:r>
    </w:p>
    <w:p w14:paraId="2D5EAA01" w14:textId="77777777" w:rsidR="005B3CFD" w:rsidRPr="00444DBB" w:rsidRDefault="00872B12" w:rsidP="008D3799">
      <w:pPr>
        <w:pStyle w:val="Teksttreci0"/>
        <w:numPr>
          <w:ilvl w:val="8"/>
          <w:numId w:val="17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informowanie o wszelkich zmianach dotyczących prowadzonych studiów podyplomowych.</w:t>
      </w:r>
    </w:p>
    <w:p w14:paraId="73D34FA7" w14:textId="15D6BF11" w:rsidR="005B3CFD" w:rsidRPr="00444DBB" w:rsidRDefault="00872B12" w:rsidP="008D3799">
      <w:pPr>
        <w:pStyle w:val="Teksttreci0"/>
        <w:numPr>
          <w:ilvl w:val="7"/>
          <w:numId w:val="17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Kierownik studiów podyplomowych odpowiada za merytoryczną treść nauczania,</w:t>
      </w:r>
      <w:r w:rsidRPr="00444DBB">
        <w:rPr>
          <w:rFonts w:ascii="Arial" w:hAnsi="Arial" w:cs="Arial"/>
          <w:spacing w:val="-1"/>
          <w:sz w:val="24"/>
          <w:szCs w:val="24"/>
        </w:rPr>
        <w:t xml:space="preserve"> przebieg i</w:t>
      </w:r>
      <w:r w:rsidR="00BE6F2B" w:rsidRPr="00444DBB">
        <w:rPr>
          <w:rFonts w:ascii="Arial" w:hAnsi="Arial" w:cs="Arial"/>
          <w:spacing w:val="-1"/>
          <w:sz w:val="24"/>
          <w:szCs w:val="24"/>
        </w:rPr>
        <w:t xml:space="preserve"> </w:t>
      </w:r>
      <w:r w:rsidRPr="00444DBB">
        <w:rPr>
          <w:rFonts w:ascii="Arial" w:hAnsi="Arial" w:cs="Arial"/>
          <w:spacing w:val="-1"/>
          <w:sz w:val="24"/>
          <w:szCs w:val="24"/>
        </w:rPr>
        <w:t>wynik procesu dydaktycznego.</w:t>
      </w:r>
    </w:p>
    <w:p w14:paraId="79B0B209" w14:textId="1A0A80CC" w:rsidR="005B3CFD" w:rsidRPr="00444DBB" w:rsidRDefault="00C27CEB" w:rsidP="008D3799">
      <w:pPr>
        <w:pStyle w:val="Teksttreci0"/>
        <w:numPr>
          <w:ilvl w:val="7"/>
          <w:numId w:val="17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W przypadku, gdy w ramach studiów podyplomowych wymagany jest obowiązek odbycia praktyk zawodowych, koszty związane z ich realizacją (w szczególności koszty podróży, noclegów, wyżywienia) ponosi </w:t>
      </w:r>
      <w:r w:rsidR="00C862AA">
        <w:rPr>
          <w:rFonts w:ascii="Arial" w:hAnsi="Arial" w:cs="Arial"/>
          <w:sz w:val="24"/>
          <w:szCs w:val="24"/>
        </w:rPr>
        <w:t>uczestnik</w:t>
      </w:r>
      <w:r w:rsidRPr="00444DBB">
        <w:rPr>
          <w:rFonts w:ascii="Arial" w:hAnsi="Arial" w:cs="Arial"/>
          <w:sz w:val="24"/>
          <w:szCs w:val="24"/>
        </w:rPr>
        <w:t>.</w:t>
      </w:r>
    </w:p>
    <w:p w14:paraId="73CEE299" w14:textId="2757DAE5" w:rsidR="005B3CFD" w:rsidRPr="00444DBB" w:rsidRDefault="00C862AA" w:rsidP="008D3799">
      <w:pPr>
        <w:pStyle w:val="Teksttreci0"/>
        <w:numPr>
          <w:ilvl w:val="7"/>
          <w:numId w:val="17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</w:t>
      </w:r>
      <w:r w:rsidR="00C27CEB" w:rsidRPr="00444DBB">
        <w:rPr>
          <w:rFonts w:ascii="Arial" w:hAnsi="Arial" w:cs="Arial"/>
          <w:sz w:val="24"/>
          <w:szCs w:val="24"/>
        </w:rPr>
        <w:t xml:space="preserve"> ma obowiązek posiadać ubezpieczenie od następstw nieszczęśliwych wypadków w okresie odbywania praktyk.</w:t>
      </w:r>
      <w:r w:rsidR="000413E4" w:rsidRPr="00444D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Uczestnik</w:t>
      </w:r>
      <w:r w:rsidR="00C27CEB" w:rsidRPr="00444DBB">
        <w:rPr>
          <w:rFonts w:ascii="Arial" w:hAnsi="Arial" w:cs="Arial"/>
          <w:sz w:val="24"/>
          <w:szCs w:val="24"/>
        </w:rPr>
        <w:t xml:space="preserve"> ponosi koszty ubezpieczenia od następstw nieszczęśliwych wypadków w trakcie trwania studiów.</w:t>
      </w:r>
    </w:p>
    <w:p w14:paraId="29CCADA4" w14:textId="1483ED5A" w:rsidR="007D25CB" w:rsidRDefault="00730EAA" w:rsidP="008D3799">
      <w:pPr>
        <w:pStyle w:val="Teksttreci0"/>
        <w:numPr>
          <w:ilvl w:val="7"/>
          <w:numId w:val="17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pacing w:val="-1"/>
          <w:sz w:val="24"/>
          <w:szCs w:val="24"/>
        </w:rPr>
      </w:pPr>
      <w:r w:rsidRPr="00A95EBC">
        <w:rPr>
          <w:rFonts w:ascii="Arial" w:hAnsi="Arial" w:cs="Arial"/>
          <w:spacing w:val="-1"/>
          <w:sz w:val="24"/>
          <w:szCs w:val="24"/>
        </w:rPr>
        <w:t>Prodziekan ds. dydaktycznych</w:t>
      </w:r>
      <w:r w:rsidR="005C68C8" w:rsidRPr="00A95EBC">
        <w:rPr>
          <w:rFonts w:ascii="Arial" w:hAnsi="Arial" w:cs="Arial"/>
          <w:spacing w:val="-1"/>
          <w:sz w:val="24"/>
          <w:szCs w:val="24"/>
        </w:rPr>
        <w:t>,</w:t>
      </w:r>
      <w:r w:rsidR="005C68C8" w:rsidRPr="00444DBB">
        <w:rPr>
          <w:rFonts w:ascii="Arial" w:hAnsi="Arial" w:cs="Arial"/>
          <w:spacing w:val="-1"/>
          <w:sz w:val="24"/>
          <w:szCs w:val="24"/>
        </w:rPr>
        <w:t xml:space="preserve"> na pisemny wniosek </w:t>
      </w:r>
      <w:r w:rsidR="00C862AA">
        <w:rPr>
          <w:rFonts w:ascii="Arial" w:hAnsi="Arial" w:cs="Arial"/>
          <w:spacing w:val="-1"/>
          <w:sz w:val="24"/>
          <w:szCs w:val="24"/>
        </w:rPr>
        <w:t>uczestnika</w:t>
      </w:r>
      <w:r w:rsidR="005C68C8" w:rsidRPr="00444DBB">
        <w:rPr>
          <w:rFonts w:ascii="Arial" w:hAnsi="Arial" w:cs="Arial"/>
          <w:spacing w:val="-1"/>
          <w:sz w:val="24"/>
          <w:szCs w:val="24"/>
        </w:rPr>
        <w:t xml:space="preserve">, może zaliczyć na poczet praktyki czynności wykonywane przez niego w szczególności w ramach zatrudnienia, stażu lub wolontariatu, jeżeli umożliwiły one uzyskanie efektów uczenia się określonych </w:t>
      </w:r>
      <w:r w:rsidR="00367B9D" w:rsidRPr="00444DBB">
        <w:rPr>
          <w:rFonts w:ascii="Arial" w:hAnsi="Arial" w:cs="Arial"/>
          <w:spacing w:val="-1"/>
          <w:sz w:val="24"/>
          <w:szCs w:val="24"/>
        </w:rPr>
        <w:t xml:space="preserve">dla praktyk </w:t>
      </w:r>
      <w:r w:rsidR="005C68C8" w:rsidRPr="00444DBB">
        <w:rPr>
          <w:rFonts w:ascii="Arial" w:hAnsi="Arial" w:cs="Arial"/>
          <w:spacing w:val="-1"/>
          <w:sz w:val="24"/>
          <w:szCs w:val="24"/>
        </w:rPr>
        <w:t>w programie studiów podyplomowych.</w:t>
      </w:r>
    </w:p>
    <w:p w14:paraId="24354D72" w14:textId="77777777" w:rsidR="007D25CB" w:rsidRDefault="007D25CB">
      <w:pPr>
        <w:spacing w:after="200" w:line="276" w:lineRule="auto"/>
        <w:rPr>
          <w:rFonts w:ascii="Arial" w:hAnsi="Arial" w:cs="Arial"/>
          <w:spacing w:val="-1"/>
          <w:lang w:eastAsia="en-US"/>
        </w:rPr>
      </w:pPr>
      <w:r>
        <w:rPr>
          <w:rFonts w:ascii="Arial" w:hAnsi="Arial" w:cs="Arial"/>
          <w:spacing w:val="-1"/>
        </w:rPr>
        <w:br w:type="page"/>
      </w:r>
    </w:p>
    <w:p w14:paraId="3B5F7197" w14:textId="7671A4CC" w:rsidR="00772083" w:rsidRDefault="00342B34" w:rsidP="008D3799">
      <w:pPr>
        <w:pStyle w:val="Teksttreci0"/>
        <w:numPr>
          <w:ilvl w:val="7"/>
          <w:numId w:val="17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lastRenderedPageBreak/>
        <w:t xml:space="preserve">Zajęcia dydaktyczne na studiach podyplomowych, na wniosek kierownika studiów podyplomowych, zlecane są przez dziekana nauczycielom akademickim zatrudnionym w Politechnice oraz po uzyskaniu pisemnej zgody rektora, </w:t>
      </w:r>
      <w:r w:rsidR="0088436D" w:rsidRPr="00444DBB">
        <w:rPr>
          <w:rFonts w:ascii="Arial" w:hAnsi="Arial" w:cs="Arial"/>
          <w:sz w:val="24"/>
          <w:szCs w:val="24"/>
        </w:rPr>
        <w:t>ek</w:t>
      </w:r>
      <w:r w:rsidR="00C862AA">
        <w:rPr>
          <w:rFonts w:ascii="Arial" w:hAnsi="Arial" w:cs="Arial"/>
          <w:sz w:val="24"/>
          <w:szCs w:val="24"/>
        </w:rPr>
        <w:t>s</w:t>
      </w:r>
      <w:r w:rsidR="0088436D" w:rsidRPr="00444DBB">
        <w:rPr>
          <w:rFonts w:ascii="Arial" w:hAnsi="Arial" w:cs="Arial"/>
          <w:sz w:val="24"/>
          <w:szCs w:val="24"/>
        </w:rPr>
        <w:t>per</w:t>
      </w:r>
      <w:r w:rsidRPr="00444DBB">
        <w:rPr>
          <w:rFonts w:ascii="Arial" w:hAnsi="Arial" w:cs="Arial"/>
          <w:sz w:val="24"/>
          <w:szCs w:val="24"/>
        </w:rPr>
        <w:t>tom spoza Politechniki</w:t>
      </w:r>
      <w:r w:rsidR="00F82B70">
        <w:rPr>
          <w:rFonts w:ascii="Arial" w:hAnsi="Arial" w:cs="Arial"/>
          <w:sz w:val="24"/>
          <w:szCs w:val="24"/>
        </w:rPr>
        <w:t>.</w:t>
      </w:r>
    </w:p>
    <w:p w14:paraId="7E41186A" w14:textId="17A9B297" w:rsidR="00F82B70" w:rsidRPr="00A95EBC" w:rsidRDefault="00F82B70" w:rsidP="008D3799">
      <w:pPr>
        <w:pStyle w:val="Teksttreci0"/>
        <w:numPr>
          <w:ilvl w:val="7"/>
          <w:numId w:val="17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>Ekspertami są osoby posiadające udokumentowany, bogaty dorobek co najmniej w jednym z podanych zakresów:</w:t>
      </w:r>
    </w:p>
    <w:p w14:paraId="64350DB1" w14:textId="58D6CF15" w:rsidR="00F82B70" w:rsidRPr="00A95EBC" w:rsidRDefault="00F82B70" w:rsidP="00625309">
      <w:pPr>
        <w:pStyle w:val="Teksttreci0"/>
        <w:numPr>
          <w:ilvl w:val="0"/>
          <w:numId w:val="38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 xml:space="preserve">dydaktyczny </w:t>
      </w:r>
      <w:r w:rsidR="00AB4AB2" w:rsidRPr="00A95EBC">
        <w:rPr>
          <w:rFonts w:ascii="Arial" w:hAnsi="Arial" w:cs="Arial"/>
          <w:sz w:val="24"/>
          <w:szCs w:val="24"/>
        </w:rPr>
        <w:t xml:space="preserve">- </w:t>
      </w:r>
      <w:r w:rsidRPr="00A95EBC">
        <w:rPr>
          <w:rFonts w:ascii="Arial" w:hAnsi="Arial" w:cs="Arial"/>
          <w:sz w:val="24"/>
          <w:szCs w:val="24"/>
        </w:rPr>
        <w:t>autorstwo lub współautorstwo</w:t>
      </w:r>
      <w:r w:rsidR="008C2E9B" w:rsidRPr="00A95EBC">
        <w:rPr>
          <w:rFonts w:ascii="Arial" w:hAnsi="Arial" w:cs="Arial"/>
          <w:sz w:val="24"/>
          <w:szCs w:val="24"/>
        </w:rPr>
        <w:t xml:space="preserve"> skryptów</w:t>
      </w:r>
      <w:r w:rsidR="00AB4AB2" w:rsidRPr="00A95EBC">
        <w:rPr>
          <w:rFonts w:ascii="Arial" w:hAnsi="Arial" w:cs="Arial"/>
          <w:sz w:val="24"/>
          <w:szCs w:val="24"/>
        </w:rPr>
        <w:t>, podręczników;</w:t>
      </w:r>
    </w:p>
    <w:p w14:paraId="0E9E73FA" w14:textId="46B3D872" w:rsidR="00AB4AB2" w:rsidRPr="00A95EBC" w:rsidRDefault="00AB4AB2" w:rsidP="00625309">
      <w:pPr>
        <w:pStyle w:val="Teksttreci0"/>
        <w:numPr>
          <w:ilvl w:val="0"/>
          <w:numId w:val="38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>zawodowy - nieprzerwana praca w zakładzie produkcyjnym</w:t>
      </w:r>
      <w:r w:rsidR="004C735B">
        <w:rPr>
          <w:rFonts w:ascii="Arial" w:hAnsi="Arial" w:cs="Arial"/>
          <w:sz w:val="24"/>
          <w:szCs w:val="24"/>
        </w:rPr>
        <w:t>/podmiocie</w:t>
      </w:r>
      <w:r w:rsidRPr="00A95EBC">
        <w:rPr>
          <w:rFonts w:ascii="Arial" w:hAnsi="Arial" w:cs="Arial"/>
          <w:sz w:val="24"/>
          <w:szCs w:val="24"/>
        </w:rPr>
        <w:t xml:space="preserve"> w</w:t>
      </w:r>
      <w:r w:rsidR="00AC6808">
        <w:rPr>
          <w:rFonts w:ascii="Arial" w:hAnsi="Arial" w:cs="Arial"/>
          <w:sz w:val="24"/>
          <w:szCs w:val="24"/>
        </w:rPr>
        <w:t> </w:t>
      </w:r>
      <w:r w:rsidRPr="00A95EBC">
        <w:rPr>
          <w:rFonts w:ascii="Arial" w:hAnsi="Arial" w:cs="Arial"/>
          <w:sz w:val="24"/>
          <w:szCs w:val="24"/>
        </w:rPr>
        <w:t>branży związanej z kierunkiem studiów podyplomowych od co najmniej 5</w:t>
      </w:r>
      <w:r w:rsidR="00AC6808">
        <w:rPr>
          <w:rFonts w:ascii="Arial" w:hAnsi="Arial" w:cs="Arial"/>
          <w:sz w:val="24"/>
          <w:szCs w:val="24"/>
        </w:rPr>
        <w:t> </w:t>
      </w:r>
      <w:r w:rsidRPr="00A95EBC">
        <w:rPr>
          <w:rFonts w:ascii="Arial" w:hAnsi="Arial" w:cs="Arial"/>
          <w:sz w:val="24"/>
          <w:szCs w:val="24"/>
        </w:rPr>
        <w:t>lat;</w:t>
      </w:r>
    </w:p>
    <w:p w14:paraId="3323AB8B" w14:textId="6535C1CF" w:rsidR="00AB4AB2" w:rsidRPr="00A95EBC" w:rsidRDefault="00AB4AB2" w:rsidP="00625309">
      <w:pPr>
        <w:pStyle w:val="Teksttreci0"/>
        <w:numPr>
          <w:ilvl w:val="0"/>
          <w:numId w:val="38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>projektowy - autorstwo lub współautorstwo projektowych prac inżynierskich, patentów (zgłoszeń patentowych) lub wzorów użytkowych;</w:t>
      </w:r>
    </w:p>
    <w:p w14:paraId="5A5905C7" w14:textId="7F7B5614" w:rsidR="00AB4AB2" w:rsidRPr="00A95EBC" w:rsidRDefault="00AB4AB2" w:rsidP="00625309">
      <w:pPr>
        <w:pStyle w:val="Teksttreci0"/>
        <w:numPr>
          <w:ilvl w:val="0"/>
          <w:numId w:val="38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>dziedzinowy – certyfikaty, nagrody lub wyróżnienia branżowe.</w:t>
      </w:r>
    </w:p>
    <w:p w14:paraId="76DB10EB" w14:textId="77777777" w:rsidR="00066B11" w:rsidRDefault="00872B12" w:rsidP="00066B11">
      <w:pPr>
        <w:pStyle w:val="Teksttreci0"/>
        <w:numPr>
          <w:ilvl w:val="7"/>
          <w:numId w:val="17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Wynagrodzenia nauczycieli akademickich za prowadzenie zajęć, o których mowa w ust. </w:t>
      </w:r>
      <w:r w:rsidR="00F81B4B" w:rsidRPr="00444DBB">
        <w:rPr>
          <w:rFonts w:ascii="Arial" w:hAnsi="Arial" w:cs="Arial"/>
          <w:sz w:val="24"/>
          <w:szCs w:val="24"/>
        </w:rPr>
        <w:t>7</w:t>
      </w:r>
      <w:r w:rsidRPr="00444DBB">
        <w:rPr>
          <w:rFonts w:ascii="Arial" w:hAnsi="Arial" w:cs="Arial"/>
          <w:sz w:val="24"/>
          <w:szCs w:val="24"/>
        </w:rPr>
        <w:t>, są finansowane ze środków wyszczególnionych w budżecie studiów podyplomowych, a</w:t>
      </w:r>
      <w:r w:rsidR="002A58BA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zasady wynagradzania określa Regulamin wynagradzania pracowników Politechniki Częstochowskiej.</w:t>
      </w:r>
    </w:p>
    <w:p w14:paraId="63E394A3" w14:textId="75646660" w:rsidR="00872B12" w:rsidRPr="00444DBB" w:rsidRDefault="00872B12" w:rsidP="006D4ACB">
      <w:pPr>
        <w:pStyle w:val="Teksttreci0"/>
        <w:numPr>
          <w:ilvl w:val="7"/>
          <w:numId w:val="17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Wynagrodzenia </w:t>
      </w:r>
      <w:r w:rsidR="0088436D" w:rsidRPr="00444DBB">
        <w:rPr>
          <w:rFonts w:ascii="Arial" w:hAnsi="Arial" w:cs="Arial"/>
          <w:sz w:val="24"/>
          <w:szCs w:val="24"/>
        </w:rPr>
        <w:t>eksper</w:t>
      </w:r>
      <w:r w:rsidRPr="00444DBB">
        <w:rPr>
          <w:rFonts w:ascii="Arial" w:hAnsi="Arial" w:cs="Arial"/>
          <w:sz w:val="24"/>
          <w:szCs w:val="24"/>
        </w:rPr>
        <w:t xml:space="preserve">tów spoza Politechniki za prowadzenie zajęć, o których </w:t>
      </w:r>
      <w:r w:rsidRPr="00A95EBC">
        <w:rPr>
          <w:rFonts w:ascii="Arial" w:hAnsi="Arial" w:cs="Arial"/>
          <w:sz w:val="24"/>
          <w:szCs w:val="24"/>
        </w:rPr>
        <w:t>mowa w</w:t>
      </w:r>
      <w:r w:rsidR="002A58BA" w:rsidRPr="00A95EBC">
        <w:rPr>
          <w:rFonts w:ascii="Arial" w:hAnsi="Arial" w:cs="Arial"/>
          <w:sz w:val="24"/>
          <w:szCs w:val="24"/>
        </w:rPr>
        <w:t xml:space="preserve"> </w:t>
      </w:r>
      <w:r w:rsidRPr="00A95EBC">
        <w:rPr>
          <w:rFonts w:ascii="Arial" w:hAnsi="Arial" w:cs="Arial"/>
          <w:sz w:val="24"/>
          <w:szCs w:val="24"/>
        </w:rPr>
        <w:t>ust.</w:t>
      </w:r>
      <w:r w:rsidR="00316C19" w:rsidRPr="00A95EBC">
        <w:rPr>
          <w:rFonts w:ascii="Arial" w:hAnsi="Arial" w:cs="Arial"/>
          <w:sz w:val="24"/>
          <w:szCs w:val="24"/>
        </w:rPr>
        <w:t xml:space="preserve"> </w:t>
      </w:r>
      <w:r w:rsidR="006D4ACB" w:rsidRPr="00A95EBC">
        <w:rPr>
          <w:rFonts w:ascii="Arial" w:hAnsi="Arial" w:cs="Arial"/>
          <w:sz w:val="24"/>
          <w:szCs w:val="24"/>
        </w:rPr>
        <w:t>8</w:t>
      </w:r>
      <w:r w:rsidRPr="00A95EBC">
        <w:rPr>
          <w:rFonts w:ascii="Arial" w:hAnsi="Arial" w:cs="Arial"/>
          <w:sz w:val="24"/>
          <w:szCs w:val="24"/>
        </w:rPr>
        <w:t>,</w:t>
      </w:r>
      <w:r w:rsidRPr="00444DBB">
        <w:rPr>
          <w:rFonts w:ascii="Arial" w:hAnsi="Arial" w:cs="Arial"/>
          <w:sz w:val="24"/>
          <w:szCs w:val="24"/>
        </w:rPr>
        <w:t xml:space="preserve"> są finansowane ze środków wyszczególnionych w budżecie studiów podyplomowych. Osoby te są zatrudnianie na podstawie umów cywilnoprawnych. Szczegółowe zasady zawierania umów cywilno-prawnych określają wewnętrze przepisy Politechniki.</w:t>
      </w:r>
    </w:p>
    <w:p w14:paraId="72961068" w14:textId="3D492E24" w:rsidR="00DB72B5" w:rsidRPr="00444DBB" w:rsidRDefault="00DB72B5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§ 11</w:t>
      </w:r>
    </w:p>
    <w:p w14:paraId="1A2E0AC6" w14:textId="058F30C9" w:rsidR="00450232" w:rsidRPr="00444DBB" w:rsidRDefault="00DB72B5" w:rsidP="008D3799">
      <w:pPr>
        <w:pStyle w:val="Tekstkomentarza"/>
        <w:numPr>
          <w:ilvl w:val="3"/>
          <w:numId w:val="6"/>
        </w:numPr>
        <w:tabs>
          <w:tab w:val="left" w:pos="567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W razie braku przewidywanej liczby kandydatów, określonej zgodnie z § 7 ust. 2 pkt</w:t>
      </w:r>
      <w:r w:rsidR="00782209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10, w</w:t>
      </w:r>
      <w:r w:rsidR="002A58BA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 xml:space="preserve">danej edycji studiów lub z innych ważnych powodów, </w:t>
      </w:r>
      <w:r w:rsidR="00730EAA" w:rsidRPr="00A95EBC">
        <w:rPr>
          <w:rFonts w:ascii="Arial" w:hAnsi="Arial" w:cs="Arial"/>
          <w:sz w:val="24"/>
          <w:szCs w:val="24"/>
        </w:rPr>
        <w:t>dziekan</w:t>
      </w:r>
      <w:r w:rsidRPr="00A95EBC">
        <w:rPr>
          <w:rFonts w:ascii="Arial" w:hAnsi="Arial" w:cs="Arial"/>
          <w:sz w:val="24"/>
          <w:szCs w:val="24"/>
        </w:rPr>
        <w:t>,</w:t>
      </w:r>
      <w:r w:rsidRPr="00444DBB">
        <w:rPr>
          <w:rFonts w:ascii="Arial" w:hAnsi="Arial" w:cs="Arial"/>
          <w:sz w:val="24"/>
          <w:szCs w:val="24"/>
        </w:rPr>
        <w:t xml:space="preserve"> na</w:t>
      </w:r>
      <w:r w:rsidR="002A58BA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wniosek kierownika studiów podyplomowych, ma obowiązek przesunąć termin uruchomienia studiów podyplomowych, wskazując planowaną datę przesunięcia.</w:t>
      </w:r>
    </w:p>
    <w:p w14:paraId="624A01DD" w14:textId="51B00074" w:rsidR="00450232" w:rsidRPr="00444DBB" w:rsidRDefault="00B544CA" w:rsidP="008D3799">
      <w:pPr>
        <w:pStyle w:val="Tekstkomentarza"/>
        <w:numPr>
          <w:ilvl w:val="3"/>
          <w:numId w:val="6"/>
        </w:numPr>
        <w:tabs>
          <w:tab w:val="left" w:pos="567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Zajęcia </w:t>
      </w:r>
      <w:r w:rsidR="00BE5D94" w:rsidRPr="00444DBB">
        <w:rPr>
          <w:rFonts w:ascii="Arial" w:hAnsi="Arial" w:cs="Arial"/>
          <w:sz w:val="24"/>
          <w:szCs w:val="24"/>
        </w:rPr>
        <w:t>na studiach podyplomowych zaczyna</w:t>
      </w:r>
      <w:r w:rsidR="00243236" w:rsidRPr="00444DBB">
        <w:rPr>
          <w:rFonts w:ascii="Arial" w:hAnsi="Arial" w:cs="Arial"/>
          <w:sz w:val="24"/>
          <w:szCs w:val="24"/>
        </w:rPr>
        <w:t>ją</w:t>
      </w:r>
      <w:r w:rsidR="00BE5D94" w:rsidRPr="00444DBB">
        <w:rPr>
          <w:rFonts w:ascii="Arial" w:hAnsi="Arial" w:cs="Arial"/>
          <w:sz w:val="24"/>
          <w:szCs w:val="24"/>
        </w:rPr>
        <w:t xml:space="preserve"> się z początkiem semestru, zgodnie </w:t>
      </w:r>
      <w:r w:rsidR="00450232" w:rsidRPr="00444DBB">
        <w:rPr>
          <w:rFonts w:ascii="Arial" w:hAnsi="Arial" w:cs="Arial"/>
          <w:sz w:val="24"/>
          <w:szCs w:val="24"/>
        </w:rPr>
        <w:t>ze</w:t>
      </w:r>
      <w:r w:rsidR="00782209">
        <w:rPr>
          <w:rFonts w:ascii="Arial" w:hAnsi="Arial" w:cs="Arial"/>
          <w:sz w:val="24"/>
          <w:szCs w:val="24"/>
        </w:rPr>
        <w:t xml:space="preserve"> </w:t>
      </w:r>
      <w:r w:rsidR="00450232" w:rsidRPr="00444DBB">
        <w:rPr>
          <w:rFonts w:ascii="Arial" w:hAnsi="Arial" w:cs="Arial"/>
          <w:sz w:val="24"/>
          <w:szCs w:val="24"/>
        </w:rPr>
        <w:t>strukturą roku akademickiego.</w:t>
      </w:r>
    </w:p>
    <w:p w14:paraId="4CD25321" w14:textId="5878F625" w:rsidR="00772083" w:rsidRDefault="00772083" w:rsidP="008D3799">
      <w:pPr>
        <w:pStyle w:val="Tekstkomentarza"/>
        <w:numPr>
          <w:ilvl w:val="3"/>
          <w:numId w:val="6"/>
        </w:numPr>
        <w:tabs>
          <w:tab w:val="left" w:pos="567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46CB2" w:rsidRPr="00A95EBC">
        <w:rPr>
          <w:rFonts w:ascii="Arial" w:hAnsi="Arial" w:cs="Arial"/>
          <w:sz w:val="24"/>
          <w:szCs w:val="24"/>
        </w:rPr>
        <w:t xml:space="preserve">ziekan </w:t>
      </w:r>
      <w:r w:rsidR="00DB72B5" w:rsidRPr="00444DBB">
        <w:rPr>
          <w:rFonts w:ascii="Arial" w:hAnsi="Arial" w:cs="Arial"/>
          <w:sz w:val="24"/>
          <w:szCs w:val="24"/>
        </w:rPr>
        <w:t>informuje rektora lub osobę przez niego upoważnioną o</w:t>
      </w:r>
      <w:r w:rsidR="00AC6808">
        <w:rPr>
          <w:rFonts w:ascii="Arial" w:hAnsi="Arial" w:cs="Arial"/>
          <w:sz w:val="24"/>
          <w:szCs w:val="24"/>
        </w:rPr>
        <w:t xml:space="preserve"> </w:t>
      </w:r>
      <w:r w:rsidR="00DB72B5" w:rsidRPr="00444DBB">
        <w:rPr>
          <w:rFonts w:ascii="Arial" w:hAnsi="Arial" w:cs="Arial"/>
          <w:sz w:val="24"/>
          <w:szCs w:val="24"/>
        </w:rPr>
        <w:t>przesunięciu terminu uruchomienia studiów podyplomowych</w:t>
      </w:r>
      <w:r w:rsidR="00EA2CB6">
        <w:rPr>
          <w:rFonts w:ascii="Arial" w:hAnsi="Arial" w:cs="Arial"/>
          <w:sz w:val="24"/>
          <w:szCs w:val="24"/>
        </w:rPr>
        <w:t>;</w:t>
      </w:r>
      <w:r w:rsidR="00467CD1" w:rsidRPr="00444DBB">
        <w:rPr>
          <w:rFonts w:ascii="Arial" w:hAnsi="Arial" w:cs="Arial"/>
          <w:sz w:val="24"/>
          <w:szCs w:val="24"/>
        </w:rPr>
        <w:t xml:space="preserve"> </w:t>
      </w:r>
      <w:r w:rsidR="00E3094E" w:rsidRPr="00444DBB">
        <w:rPr>
          <w:rFonts w:ascii="Arial" w:hAnsi="Arial" w:cs="Arial"/>
          <w:sz w:val="24"/>
          <w:szCs w:val="24"/>
        </w:rPr>
        <w:t xml:space="preserve">zobowiązany jest również </w:t>
      </w:r>
      <w:r w:rsidR="00467CD1" w:rsidRPr="00444DBB">
        <w:rPr>
          <w:rFonts w:ascii="Arial" w:hAnsi="Arial" w:cs="Arial"/>
          <w:sz w:val="24"/>
          <w:szCs w:val="24"/>
        </w:rPr>
        <w:t>uaktualn</w:t>
      </w:r>
      <w:r w:rsidR="00E3094E" w:rsidRPr="00444DBB">
        <w:rPr>
          <w:rFonts w:ascii="Arial" w:hAnsi="Arial" w:cs="Arial"/>
          <w:sz w:val="24"/>
          <w:szCs w:val="24"/>
        </w:rPr>
        <w:t>ić</w:t>
      </w:r>
      <w:r w:rsidR="00467CD1" w:rsidRPr="00444DBB">
        <w:rPr>
          <w:rFonts w:ascii="Arial" w:hAnsi="Arial" w:cs="Arial"/>
          <w:sz w:val="24"/>
          <w:szCs w:val="24"/>
        </w:rPr>
        <w:t xml:space="preserve"> budżet,</w:t>
      </w:r>
      <w:r w:rsidR="00801F2F" w:rsidRPr="00444DBB">
        <w:rPr>
          <w:rFonts w:ascii="Arial" w:hAnsi="Arial" w:cs="Arial"/>
          <w:sz w:val="24"/>
          <w:szCs w:val="24"/>
        </w:rPr>
        <w:t xml:space="preserve"> </w:t>
      </w:r>
      <w:r w:rsidR="00DB72B5" w:rsidRPr="00444DBB">
        <w:rPr>
          <w:rFonts w:ascii="Arial" w:hAnsi="Arial" w:cs="Arial"/>
          <w:sz w:val="24"/>
          <w:szCs w:val="24"/>
        </w:rPr>
        <w:t>nie</w:t>
      </w:r>
      <w:r w:rsidR="00964D48" w:rsidRPr="00444DBB">
        <w:rPr>
          <w:rFonts w:ascii="Arial" w:hAnsi="Arial" w:cs="Arial"/>
          <w:sz w:val="24"/>
          <w:szCs w:val="24"/>
        </w:rPr>
        <w:t xml:space="preserve"> </w:t>
      </w:r>
      <w:r w:rsidR="00DB72B5" w:rsidRPr="00444DBB">
        <w:rPr>
          <w:rFonts w:ascii="Arial" w:hAnsi="Arial" w:cs="Arial"/>
          <w:sz w:val="24"/>
          <w:szCs w:val="24"/>
        </w:rPr>
        <w:t xml:space="preserve">później niż </w:t>
      </w:r>
      <w:r w:rsidR="00DB72B5" w:rsidRPr="00444DBB">
        <w:rPr>
          <w:rFonts w:ascii="Arial" w:hAnsi="Arial" w:cs="Arial"/>
          <w:sz w:val="24"/>
          <w:szCs w:val="24"/>
          <w:lang w:eastAsia="en-US"/>
        </w:rPr>
        <w:t>w ciągu jednego miesiąca od</w:t>
      </w:r>
      <w:r w:rsidR="00DB72B5" w:rsidRPr="00444DBB">
        <w:rPr>
          <w:rFonts w:ascii="Arial" w:hAnsi="Arial" w:cs="Arial"/>
          <w:sz w:val="24"/>
          <w:szCs w:val="24"/>
        </w:rPr>
        <w:t xml:space="preserve"> </w:t>
      </w:r>
      <w:r w:rsidR="00467CD1" w:rsidRPr="00444DBB">
        <w:rPr>
          <w:rFonts w:ascii="Arial" w:hAnsi="Arial" w:cs="Arial"/>
          <w:sz w:val="24"/>
          <w:szCs w:val="24"/>
        </w:rPr>
        <w:t>planowanej daty rozpoczęcia s</w:t>
      </w:r>
      <w:r w:rsidR="00752EDC" w:rsidRPr="00444DBB">
        <w:rPr>
          <w:rFonts w:ascii="Arial" w:hAnsi="Arial" w:cs="Arial"/>
          <w:sz w:val="24"/>
          <w:szCs w:val="24"/>
        </w:rPr>
        <w:t>tudiów</w:t>
      </w:r>
      <w:r w:rsidR="00243236" w:rsidRPr="00444DBB">
        <w:rPr>
          <w:rFonts w:ascii="Arial" w:hAnsi="Arial" w:cs="Arial"/>
          <w:sz w:val="24"/>
          <w:szCs w:val="24"/>
        </w:rPr>
        <w:t>, z uwzględnieniem ust. 2</w:t>
      </w:r>
      <w:r w:rsidR="00752EDC" w:rsidRPr="00444DBB">
        <w:rPr>
          <w:rFonts w:ascii="Arial" w:hAnsi="Arial" w:cs="Arial"/>
          <w:sz w:val="24"/>
          <w:szCs w:val="24"/>
        </w:rPr>
        <w:t>.</w:t>
      </w:r>
    </w:p>
    <w:p w14:paraId="28067D2E" w14:textId="46FBC383" w:rsidR="00983755" w:rsidRPr="00444DBB" w:rsidRDefault="00C34A1F" w:rsidP="00715762">
      <w:pPr>
        <w:pStyle w:val="Nagwek1"/>
        <w:numPr>
          <w:ilvl w:val="0"/>
          <w:numId w:val="0"/>
        </w:numPr>
        <w:spacing w:before="100" w:beforeAutospacing="1" w:line="360" w:lineRule="auto"/>
        <w:contextualSpacing/>
        <w:jc w:val="center"/>
        <w:rPr>
          <w:rFonts w:cs="Arial"/>
          <w:szCs w:val="24"/>
        </w:rPr>
      </w:pPr>
      <w:r w:rsidRPr="00444DBB">
        <w:rPr>
          <w:rFonts w:cs="Arial"/>
          <w:szCs w:val="24"/>
        </w:rPr>
        <w:lastRenderedPageBreak/>
        <w:t>R</w:t>
      </w:r>
      <w:r w:rsidR="00466FE5" w:rsidRPr="00444DBB">
        <w:rPr>
          <w:rFonts w:cs="Arial"/>
          <w:szCs w:val="24"/>
        </w:rPr>
        <w:t>ozdział</w:t>
      </w:r>
      <w:r w:rsidRPr="00444DBB">
        <w:rPr>
          <w:rFonts w:cs="Arial"/>
          <w:szCs w:val="24"/>
        </w:rPr>
        <w:t xml:space="preserve"> </w:t>
      </w:r>
      <w:r w:rsidR="00ED4B56" w:rsidRPr="00444DBB">
        <w:rPr>
          <w:rFonts w:cs="Arial"/>
          <w:szCs w:val="24"/>
        </w:rPr>
        <w:t>I</w:t>
      </w:r>
      <w:r w:rsidRPr="00444DBB">
        <w:rPr>
          <w:rFonts w:cs="Arial"/>
          <w:szCs w:val="24"/>
        </w:rPr>
        <w:t>V</w:t>
      </w:r>
      <w:r w:rsidR="00ED4B56" w:rsidRPr="00444DBB">
        <w:rPr>
          <w:rFonts w:cs="Arial"/>
          <w:szCs w:val="24"/>
        </w:rPr>
        <w:t xml:space="preserve"> </w:t>
      </w:r>
      <w:bookmarkStart w:id="4" w:name="_Toc9320240"/>
    </w:p>
    <w:p w14:paraId="79515715" w14:textId="18ABA95C" w:rsidR="00ED4B56" w:rsidRPr="00444DBB" w:rsidRDefault="002830E2" w:rsidP="008D3799">
      <w:pPr>
        <w:pStyle w:val="Nagwek1"/>
        <w:numPr>
          <w:ilvl w:val="0"/>
          <w:numId w:val="0"/>
        </w:numPr>
        <w:spacing w:before="0" w:line="360" w:lineRule="auto"/>
        <w:contextualSpacing/>
        <w:jc w:val="center"/>
        <w:rPr>
          <w:rFonts w:cs="Arial"/>
          <w:szCs w:val="24"/>
        </w:rPr>
      </w:pPr>
      <w:r w:rsidRPr="00444DBB">
        <w:rPr>
          <w:rFonts w:cs="Arial"/>
          <w:szCs w:val="24"/>
        </w:rPr>
        <w:t>Zasady sporządzania budżetu studiów podyplomowych</w:t>
      </w:r>
      <w:bookmarkEnd w:id="4"/>
    </w:p>
    <w:p w14:paraId="707CB667" w14:textId="77777777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§ 1</w:t>
      </w:r>
      <w:r w:rsidR="00072085" w:rsidRPr="00444DBB">
        <w:rPr>
          <w:rFonts w:ascii="Arial" w:hAnsi="Arial" w:cs="Arial"/>
          <w:sz w:val="24"/>
          <w:szCs w:val="24"/>
        </w:rPr>
        <w:t>2</w:t>
      </w:r>
    </w:p>
    <w:p w14:paraId="7B6E83BA" w14:textId="00418BE9" w:rsidR="00ED4B56" w:rsidRPr="00A95EBC" w:rsidRDefault="00ED4B56" w:rsidP="008D3799">
      <w:pPr>
        <w:pStyle w:val="Teksttreci0"/>
        <w:numPr>
          <w:ilvl w:val="0"/>
          <w:numId w:val="7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Wstępny budżet studiów podyplomowych sporządz</w:t>
      </w:r>
      <w:r w:rsidR="00A454C9" w:rsidRPr="00444DBB">
        <w:rPr>
          <w:rFonts w:ascii="Arial" w:hAnsi="Arial" w:cs="Arial"/>
          <w:sz w:val="24"/>
          <w:szCs w:val="24"/>
        </w:rPr>
        <w:t>a kierownik studiów</w:t>
      </w:r>
      <w:r w:rsidR="00DF1400" w:rsidRPr="00444DBB">
        <w:rPr>
          <w:rFonts w:ascii="Arial" w:hAnsi="Arial" w:cs="Arial"/>
          <w:sz w:val="24"/>
          <w:szCs w:val="24"/>
        </w:rPr>
        <w:t xml:space="preserve"> podyplomowych</w:t>
      </w:r>
      <w:r w:rsidRPr="00444DBB">
        <w:rPr>
          <w:rFonts w:ascii="Arial" w:hAnsi="Arial" w:cs="Arial"/>
          <w:sz w:val="24"/>
          <w:szCs w:val="24"/>
        </w:rPr>
        <w:t xml:space="preserve"> i przedkłada go do akceptacji </w:t>
      </w:r>
      <w:r w:rsidR="008F2EFA" w:rsidRPr="00444DBB">
        <w:rPr>
          <w:rFonts w:ascii="Arial" w:hAnsi="Arial" w:cs="Arial"/>
          <w:sz w:val="24"/>
          <w:szCs w:val="24"/>
        </w:rPr>
        <w:t>d</w:t>
      </w:r>
      <w:r w:rsidRPr="00444DBB">
        <w:rPr>
          <w:rFonts w:ascii="Arial" w:hAnsi="Arial" w:cs="Arial"/>
          <w:sz w:val="24"/>
          <w:szCs w:val="24"/>
        </w:rPr>
        <w:t xml:space="preserve">ziekanowi </w:t>
      </w:r>
      <w:r w:rsidR="00784144" w:rsidRPr="00444DBB">
        <w:rPr>
          <w:rFonts w:ascii="Arial" w:hAnsi="Arial" w:cs="Arial"/>
          <w:sz w:val="24"/>
          <w:szCs w:val="24"/>
        </w:rPr>
        <w:t>wydział</w:t>
      </w:r>
      <w:r w:rsidRPr="00444DBB">
        <w:rPr>
          <w:rFonts w:ascii="Arial" w:hAnsi="Arial" w:cs="Arial"/>
          <w:sz w:val="24"/>
          <w:szCs w:val="24"/>
        </w:rPr>
        <w:t>u</w:t>
      </w:r>
      <w:r w:rsidR="00175552" w:rsidRPr="00444DBB">
        <w:rPr>
          <w:rFonts w:ascii="Arial" w:hAnsi="Arial" w:cs="Arial"/>
          <w:sz w:val="24"/>
          <w:szCs w:val="24"/>
        </w:rPr>
        <w:t xml:space="preserve"> </w:t>
      </w:r>
      <w:r w:rsidR="000E07FF" w:rsidRPr="00444DBB">
        <w:rPr>
          <w:rFonts w:ascii="Arial" w:hAnsi="Arial" w:cs="Arial"/>
          <w:sz w:val="24"/>
          <w:szCs w:val="24"/>
        </w:rPr>
        <w:t>(</w:t>
      </w:r>
      <w:r w:rsidR="00175552" w:rsidRPr="00444DBB">
        <w:rPr>
          <w:rFonts w:ascii="Arial" w:hAnsi="Arial" w:cs="Arial"/>
          <w:sz w:val="24"/>
          <w:szCs w:val="24"/>
        </w:rPr>
        <w:t xml:space="preserve">po uzyskaniu opinii </w:t>
      </w:r>
      <w:r w:rsidR="00B46CB2" w:rsidRPr="00A95EBC">
        <w:rPr>
          <w:rFonts w:ascii="Arial" w:hAnsi="Arial" w:cs="Arial"/>
          <w:sz w:val="24"/>
          <w:szCs w:val="24"/>
        </w:rPr>
        <w:t>prodziekana ds. dydaktycznych</w:t>
      </w:r>
      <w:r w:rsidR="000E07FF" w:rsidRPr="00A95EBC">
        <w:rPr>
          <w:rFonts w:ascii="Arial" w:hAnsi="Arial" w:cs="Arial"/>
          <w:sz w:val="24"/>
          <w:szCs w:val="24"/>
        </w:rPr>
        <w:t>)</w:t>
      </w:r>
      <w:r w:rsidR="00C86B66" w:rsidRPr="00A95EBC">
        <w:rPr>
          <w:rFonts w:ascii="Arial" w:hAnsi="Arial" w:cs="Arial"/>
          <w:sz w:val="24"/>
          <w:szCs w:val="24"/>
        </w:rPr>
        <w:t>,</w:t>
      </w:r>
      <w:r w:rsidRPr="00A95EBC">
        <w:rPr>
          <w:rFonts w:ascii="Arial" w:hAnsi="Arial" w:cs="Arial"/>
          <w:sz w:val="24"/>
          <w:szCs w:val="24"/>
        </w:rPr>
        <w:t xml:space="preserve"> </w:t>
      </w:r>
      <w:r w:rsidR="00B46CB2" w:rsidRPr="00A95EBC">
        <w:rPr>
          <w:rFonts w:ascii="Arial" w:hAnsi="Arial" w:cs="Arial"/>
          <w:sz w:val="24"/>
          <w:szCs w:val="24"/>
        </w:rPr>
        <w:t>dyrektorowi ds. finansowych</w:t>
      </w:r>
      <w:r w:rsidRPr="00A95EBC">
        <w:rPr>
          <w:rFonts w:ascii="Arial" w:hAnsi="Arial" w:cs="Arial"/>
          <w:sz w:val="24"/>
          <w:szCs w:val="24"/>
        </w:rPr>
        <w:t xml:space="preserve"> oraz </w:t>
      </w:r>
      <w:r w:rsidR="001504BB" w:rsidRPr="00A95EBC">
        <w:rPr>
          <w:rFonts w:ascii="Arial" w:hAnsi="Arial" w:cs="Arial"/>
          <w:sz w:val="24"/>
          <w:szCs w:val="24"/>
        </w:rPr>
        <w:t>r</w:t>
      </w:r>
      <w:r w:rsidR="005C0274" w:rsidRPr="00A95EBC">
        <w:rPr>
          <w:rFonts w:ascii="Arial" w:hAnsi="Arial" w:cs="Arial"/>
          <w:sz w:val="24"/>
          <w:szCs w:val="24"/>
        </w:rPr>
        <w:t>ektorowi lub osobie przez niego upoważnionej</w:t>
      </w:r>
      <w:r w:rsidRPr="00A95EBC">
        <w:rPr>
          <w:rFonts w:ascii="Arial" w:hAnsi="Arial" w:cs="Arial"/>
          <w:sz w:val="24"/>
          <w:szCs w:val="24"/>
        </w:rPr>
        <w:t>.</w:t>
      </w:r>
    </w:p>
    <w:p w14:paraId="59C06F94" w14:textId="56E67157" w:rsidR="00ED4B56" w:rsidRPr="00A95EBC" w:rsidRDefault="00ED4B56" w:rsidP="008D3799">
      <w:pPr>
        <w:pStyle w:val="Teksttreci0"/>
        <w:numPr>
          <w:ilvl w:val="0"/>
          <w:numId w:val="7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 xml:space="preserve">Wysokość miesięcznego dodatku za kierownictwo studiów </w:t>
      </w:r>
      <w:r w:rsidR="00B871DB" w:rsidRPr="00A95EBC">
        <w:rPr>
          <w:rFonts w:ascii="Arial" w:hAnsi="Arial" w:cs="Arial"/>
          <w:sz w:val="24"/>
          <w:szCs w:val="24"/>
        </w:rPr>
        <w:t xml:space="preserve">podyplomowych </w:t>
      </w:r>
      <w:r w:rsidRPr="00A95EBC">
        <w:rPr>
          <w:rFonts w:ascii="Arial" w:hAnsi="Arial" w:cs="Arial"/>
          <w:sz w:val="24"/>
          <w:szCs w:val="24"/>
        </w:rPr>
        <w:t xml:space="preserve">ustala </w:t>
      </w:r>
      <w:r w:rsidR="00E95563" w:rsidRPr="00A95EBC">
        <w:rPr>
          <w:rFonts w:ascii="Arial" w:hAnsi="Arial" w:cs="Arial"/>
          <w:sz w:val="24"/>
          <w:szCs w:val="24"/>
        </w:rPr>
        <w:t>r</w:t>
      </w:r>
      <w:r w:rsidR="00F924B8" w:rsidRPr="00A95EBC">
        <w:rPr>
          <w:rFonts w:ascii="Arial" w:hAnsi="Arial" w:cs="Arial"/>
          <w:sz w:val="24"/>
          <w:szCs w:val="24"/>
        </w:rPr>
        <w:t xml:space="preserve">ektor na wniosek </w:t>
      </w:r>
      <w:r w:rsidR="008F2EFA" w:rsidRPr="00A95EBC">
        <w:rPr>
          <w:rFonts w:ascii="Arial" w:hAnsi="Arial" w:cs="Arial"/>
          <w:sz w:val="24"/>
          <w:szCs w:val="24"/>
        </w:rPr>
        <w:t>d</w:t>
      </w:r>
      <w:r w:rsidRPr="00A95EBC">
        <w:rPr>
          <w:rFonts w:ascii="Arial" w:hAnsi="Arial" w:cs="Arial"/>
          <w:sz w:val="24"/>
          <w:szCs w:val="24"/>
        </w:rPr>
        <w:t>ziekan</w:t>
      </w:r>
      <w:r w:rsidR="00F924B8" w:rsidRPr="00A95EBC">
        <w:rPr>
          <w:rFonts w:ascii="Arial" w:hAnsi="Arial" w:cs="Arial"/>
          <w:sz w:val="24"/>
          <w:szCs w:val="24"/>
        </w:rPr>
        <w:t>a</w:t>
      </w:r>
      <w:r w:rsidRPr="00A95EBC">
        <w:rPr>
          <w:rFonts w:ascii="Arial" w:hAnsi="Arial" w:cs="Arial"/>
          <w:sz w:val="24"/>
          <w:szCs w:val="24"/>
        </w:rPr>
        <w:t xml:space="preserve"> </w:t>
      </w:r>
      <w:r w:rsidR="00784144" w:rsidRPr="00A95EBC">
        <w:rPr>
          <w:rFonts w:ascii="Arial" w:hAnsi="Arial" w:cs="Arial"/>
          <w:sz w:val="24"/>
          <w:szCs w:val="24"/>
        </w:rPr>
        <w:t>wydział</w:t>
      </w:r>
      <w:r w:rsidRPr="00A95EBC">
        <w:rPr>
          <w:rFonts w:ascii="Arial" w:hAnsi="Arial" w:cs="Arial"/>
          <w:sz w:val="24"/>
          <w:szCs w:val="24"/>
        </w:rPr>
        <w:t>u</w:t>
      </w:r>
      <w:r w:rsidR="000E07FF" w:rsidRPr="00A95EBC">
        <w:rPr>
          <w:rFonts w:ascii="Arial" w:hAnsi="Arial" w:cs="Arial"/>
          <w:sz w:val="24"/>
          <w:szCs w:val="24"/>
        </w:rPr>
        <w:t>,</w:t>
      </w:r>
      <w:r w:rsidR="00175552" w:rsidRPr="00A95EBC">
        <w:rPr>
          <w:rFonts w:ascii="Arial" w:hAnsi="Arial" w:cs="Arial"/>
          <w:sz w:val="24"/>
          <w:szCs w:val="24"/>
        </w:rPr>
        <w:t xml:space="preserve"> </w:t>
      </w:r>
      <w:r w:rsidR="00A454C9" w:rsidRPr="00A95EBC">
        <w:rPr>
          <w:rFonts w:ascii="Arial" w:hAnsi="Arial" w:cs="Arial"/>
          <w:sz w:val="24"/>
          <w:szCs w:val="24"/>
        </w:rPr>
        <w:t>po</w:t>
      </w:r>
      <w:r w:rsidR="002A58BA" w:rsidRPr="00A95EBC">
        <w:rPr>
          <w:rFonts w:ascii="Arial" w:hAnsi="Arial" w:cs="Arial"/>
          <w:sz w:val="24"/>
          <w:szCs w:val="24"/>
        </w:rPr>
        <w:t xml:space="preserve"> </w:t>
      </w:r>
      <w:r w:rsidR="00175552" w:rsidRPr="00A95EBC">
        <w:rPr>
          <w:rFonts w:ascii="Arial" w:hAnsi="Arial" w:cs="Arial"/>
          <w:sz w:val="24"/>
          <w:szCs w:val="24"/>
        </w:rPr>
        <w:t xml:space="preserve">uzyskaniu opinii </w:t>
      </w:r>
      <w:r w:rsidR="00B46CB2" w:rsidRPr="00A95EBC">
        <w:rPr>
          <w:rFonts w:ascii="Arial" w:hAnsi="Arial" w:cs="Arial"/>
          <w:sz w:val="24"/>
          <w:szCs w:val="24"/>
        </w:rPr>
        <w:t>prodziekana ds. dydaktycznych</w:t>
      </w:r>
      <w:r w:rsidRPr="00A95EBC">
        <w:rPr>
          <w:rFonts w:ascii="Arial" w:hAnsi="Arial" w:cs="Arial"/>
          <w:sz w:val="24"/>
          <w:szCs w:val="24"/>
        </w:rPr>
        <w:t>.</w:t>
      </w:r>
    </w:p>
    <w:p w14:paraId="46856817" w14:textId="68192ADF" w:rsidR="008D3799" w:rsidRPr="00A95EBC" w:rsidRDefault="00ED4B56" w:rsidP="008D3799">
      <w:pPr>
        <w:pStyle w:val="Teksttreci0"/>
        <w:numPr>
          <w:ilvl w:val="0"/>
          <w:numId w:val="7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 xml:space="preserve">Stawki za godziny dydaktyczne realizowane w ramach studiów </w:t>
      </w:r>
      <w:r w:rsidR="00B871DB" w:rsidRPr="00A95EBC">
        <w:rPr>
          <w:rFonts w:ascii="Arial" w:hAnsi="Arial" w:cs="Arial"/>
          <w:sz w:val="24"/>
          <w:szCs w:val="24"/>
        </w:rPr>
        <w:t xml:space="preserve">podyplomowych </w:t>
      </w:r>
      <w:r w:rsidRPr="00A95EBC">
        <w:rPr>
          <w:rFonts w:ascii="Arial" w:hAnsi="Arial" w:cs="Arial"/>
          <w:sz w:val="24"/>
          <w:szCs w:val="24"/>
        </w:rPr>
        <w:t xml:space="preserve">ustala </w:t>
      </w:r>
      <w:r w:rsidR="00E95563" w:rsidRPr="00A95EBC">
        <w:rPr>
          <w:rFonts w:ascii="Arial" w:hAnsi="Arial" w:cs="Arial"/>
          <w:sz w:val="24"/>
          <w:szCs w:val="24"/>
        </w:rPr>
        <w:t>r</w:t>
      </w:r>
      <w:r w:rsidR="00F924B8" w:rsidRPr="00A95EBC">
        <w:rPr>
          <w:rFonts w:ascii="Arial" w:hAnsi="Arial" w:cs="Arial"/>
          <w:sz w:val="24"/>
          <w:szCs w:val="24"/>
        </w:rPr>
        <w:t xml:space="preserve">ektor na wniosek dziekana </w:t>
      </w:r>
      <w:r w:rsidR="00784144" w:rsidRPr="00A95EBC">
        <w:rPr>
          <w:rFonts w:ascii="Arial" w:hAnsi="Arial" w:cs="Arial"/>
          <w:sz w:val="24"/>
          <w:szCs w:val="24"/>
        </w:rPr>
        <w:t>wydział</w:t>
      </w:r>
      <w:r w:rsidR="00F924B8" w:rsidRPr="00A95EBC">
        <w:rPr>
          <w:rFonts w:ascii="Arial" w:hAnsi="Arial" w:cs="Arial"/>
          <w:sz w:val="24"/>
          <w:szCs w:val="24"/>
        </w:rPr>
        <w:t>u,</w:t>
      </w:r>
      <w:r w:rsidR="00175552" w:rsidRPr="00A95EBC">
        <w:rPr>
          <w:rFonts w:ascii="Arial" w:hAnsi="Arial" w:cs="Arial"/>
          <w:sz w:val="24"/>
          <w:szCs w:val="24"/>
        </w:rPr>
        <w:t xml:space="preserve"> po uzyskaniu opinii </w:t>
      </w:r>
      <w:r w:rsidR="00B46CB2" w:rsidRPr="00A95EBC">
        <w:rPr>
          <w:rFonts w:ascii="Arial" w:hAnsi="Arial" w:cs="Arial"/>
          <w:sz w:val="24"/>
          <w:szCs w:val="24"/>
        </w:rPr>
        <w:t>prodziekana ds. dydaktycznych.</w:t>
      </w:r>
    </w:p>
    <w:p w14:paraId="288E9BE8" w14:textId="114EE26D" w:rsidR="0008108C" w:rsidRPr="00A95EBC" w:rsidRDefault="00D840EF" w:rsidP="008D3799">
      <w:pPr>
        <w:pStyle w:val="Teksttreci0"/>
        <w:numPr>
          <w:ilvl w:val="0"/>
          <w:numId w:val="7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>Możliwe s</w:t>
      </w:r>
      <w:r w:rsidR="0008108C" w:rsidRPr="00A95EBC">
        <w:rPr>
          <w:rFonts w:ascii="Arial" w:hAnsi="Arial" w:cs="Arial"/>
          <w:sz w:val="24"/>
          <w:szCs w:val="24"/>
        </w:rPr>
        <w:t>tawki miesięczne dla osób organizujących i obsługujących</w:t>
      </w:r>
      <w:r w:rsidRPr="00A95EBC">
        <w:rPr>
          <w:rFonts w:ascii="Arial" w:hAnsi="Arial" w:cs="Arial"/>
          <w:sz w:val="24"/>
          <w:szCs w:val="24"/>
        </w:rPr>
        <w:t xml:space="preserve"> </w:t>
      </w:r>
      <w:r w:rsidR="00772083">
        <w:rPr>
          <w:rFonts w:ascii="Arial" w:hAnsi="Arial" w:cs="Arial"/>
          <w:sz w:val="24"/>
          <w:szCs w:val="24"/>
        </w:rPr>
        <w:t xml:space="preserve">studia podyplomowe </w:t>
      </w:r>
      <w:r w:rsidRPr="00A95EBC">
        <w:rPr>
          <w:rFonts w:ascii="Arial" w:hAnsi="Arial" w:cs="Arial"/>
          <w:sz w:val="24"/>
          <w:szCs w:val="24"/>
        </w:rPr>
        <w:t>oraz za zajęcia dydaktyczne realizowane w</w:t>
      </w:r>
      <w:r w:rsidR="00AC6808">
        <w:rPr>
          <w:rFonts w:ascii="Arial" w:hAnsi="Arial" w:cs="Arial"/>
          <w:sz w:val="24"/>
          <w:szCs w:val="24"/>
        </w:rPr>
        <w:t xml:space="preserve"> </w:t>
      </w:r>
      <w:r w:rsidRPr="00A95EBC">
        <w:rPr>
          <w:rFonts w:ascii="Arial" w:hAnsi="Arial" w:cs="Arial"/>
          <w:sz w:val="24"/>
          <w:szCs w:val="24"/>
        </w:rPr>
        <w:t>ramach studiów podyplomowych reguluje zał</w:t>
      </w:r>
      <w:r w:rsidR="00D265F6" w:rsidRPr="00A95EBC">
        <w:rPr>
          <w:rFonts w:ascii="Arial" w:hAnsi="Arial" w:cs="Arial"/>
          <w:sz w:val="24"/>
          <w:szCs w:val="24"/>
        </w:rPr>
        <w:t>ącznik</w:t>
      </w:r>
      <w:r w:rsidRPr="00A95EBC">
        <w:rPr>
          <w:rFonts w:ascii="Arial" w:hAnsi="Arial" w:cs="Arial"/>
          <w:sz w:val="24"/>
          <w:szCs w:val="24"/>
        </w:rPr>
        <w:t xml:space="preserve"> do aktualnego </w:t>
      </w:r>
      <w:r w:rsidR="00343C8A">
        <w:rPr>
          <w:rFonts w:ascii="Arial" w:hAnsi="Arial" w:cs="Arial"/>
          <w:sz w:val="24"/>
          <w:szCs w:val="24"/>
        </w:rPr>
        <w:t>z</w:t>
      </w:r>
      <w:r w:rsidRPr="00A95EBC">
        <w:rPr>
          <w:rFonts w:ascii="Arial" w:hAnsi="Arial" w:cs="Arial"/>
          <w:sz w:val="24"/>
          <w:szCs w:val="24"/>
        </w:rPr>
        <w:t xml:space="preserve">arządzenia </w:t>
      </w:r>
      <w:r w:rsidR="00343C8A">
        <w:rPr>
          <w:rFonts w:ascii="Arial" w:hAnsi="Arial" w:cs="Arial"/>
          <w:sz w:val="24"/>
          <w:szCs w:val="24"/>
        </w:rPr>
        <w:t>r</w:t>
      </w:r>
      <w:r w:rsidRPr="00A95EBC">
        <w:rPr>
          <w:rFonts w:ascii="Arial" w:hAnsi="Arial" w:cs="Arial"/>
          <w:sz w:val="24"/>
          <w:szCs w:val="24"/>
        </w:rPr>
        <w:t>ektora PCz w</w:t>
      </w:r>
      <w:r w:rsidR="00772083">
        <w:rPr>
          <w:rFonts w:ascii="Arial" w:hAnsi="Arial" w:cs="Arial"/>
          <w:sz w:val="24"/>
          <w:szCs w:val="24"/>
        </w:rPr>
        <w:t> </w:t>
      </w:r>
      <w:r w:rsidRPr="00A95EBC">
        <w:rPr>
          <w:rFonts w:ascii="Arial" w:hAnsi="Arial" w:cs="Arial"/>
          <w:sz w:val="24"/>
          <w:szCs w:val="24"/>
        </w:rPr>
        <w:t>sprawie Regulaminu wynagradzania pracowników Politechniki Częstochowskiej.</w:t>
      </w:r>
    </w:p>
    <w:p w14:paraId="31AD7574" w14:textId="77777777" w:rsidR="00FF3981" w:rsidRPr="00444DBB" w:rsidRDefault="00ED4B56" w:rsidP="008D3799">
      <w:pPr>
        <w:pStyle w:val="Teksttreci0"/>
        <w:numPr>
          <w:ilvl w:val="0"/>
          <w:numId w:val="7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Do budżetu studiów podyplomowych należy dołączy</w:t>
      </w:r>
      <w:r w:rsidR="00F81D39" w:rsidRPr="00444DBB">
        <w:rPr>
          <w:rFonts w:ascii="Arial" w:hAnsi="Arial" w:cs="Arial"/>
          <w:sz w:val="24"/>
          <w:szCs w:val="24"/>
        </w:rPr>
        <w:t>ć listę osób biorących udział w </w:t>
      </w:r>
      <w:r w:rsidRPr="00444DBB">
        <w:rPr>
          <w:rFonts w:ascii="Arial" w:hAnsi="Arial" w:cs="Arial"/>
          <w:sz w:val="24"/>
          <w:szCs w:val="24"/>
        </w:rPr>
        <w:t>realizacji studiów:</w:t>
      </w:r>
    </w:p>
    <w:p w14:paraId="7D5F5035" w14:textId="77777777" w:rsidR="00FF3981" w:rsidRPr="00444DBB" w:rsidRDefault="00ED4B56" w:rsidP="00715762">
      <w:pPr>
        <w:pStyle w:val="Teksttreci0"/>
        <w:numPr>
          <w:ilvl w:val="0"/>
          <w:numId w:val="29"/>
        </w:numPr>
        <w:shd w:val="clear" w:color="auto" w:fill="auto"/>
        <w:spacing w:before="0" w:after="0" w:line="36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kierownik studiów</w:t>
      </w:r>
      <w:r w:rsidR="002A58BA" w:rsidRPr="00444DBB">
        <w:rPr>
          <w:rFonts w:ascii="Arial" w:hAnsi="Arial" w:cs="Arial"/>
          <w:sz w:val="24"/>
          <w:szCs w:val="24"/>
        </w:rPr>
        <w:t>;</w:t>
      </w:r>
    </w:p>
    <w:p w14:paraId="407FF178" w14:textId="77777777" w:rsidR="00FF3981" w:rsidRPr="00444DBB" w:rsidRDefault="00ED4B56" w:rsidP="00715762">
      <w:pPr>
        <w:pStyle w:val="Teksttreci0"/>
        <w:numPr>
          <w:ilvl w:val="0"/>
          <w:numId w:val="29"/>
        </w:numPr>
        <w:shd w:val="clear" w:color="auto" w:fill="auto"/>
        <w:spacing w:before="0" w:after="0" w:line="36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obsługa administracyjno-techniczna</w:t>
      </w:r>
      <w:r w:rsidR="002A58BA" w:rsidRPr="00444DBB">
        <w:rPr>
          <w:rFonts w:ascii="Arial" w:hAnsi="Arial" w:cs="Arial"/>
          <w:sz w:val="24"/>
          <w:szCs w:val="24"/>
        </w:rPr>
        <w:t>;</w:t>
      </w:r>
    </w:p>
    <w:p w14:paraId="382433C7" w14:textId="2F00E416" w:rsidR="00FF3981" w:rsidRDefault="00772083" w:rsidP="00715762">
      <w:pPr>
        <w:pStyle w:val="Teksttreci0"/>
        <w:numPr>
          <w:ilvl w:val="0"/>
          <w:numId w:val="29"/>
        </w:numPr>
        <w:shd w:val="clear" w:color="auto" w:fill="auto"/>
        <w:spacing w:before="0" w:after="0" w:line="36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nauczyciele akademiccy zatrudnieni w PCz;</w:t>
      </w:r>
    </w:p>
    <w:p w14:paraId="503ADD0F" w14:textId="2B77FD9B" w:rsidR="00772083" w:rsidRPr="00444DBB" w:rsidRDefault="00772083" w:rsidP="00715762">
      <w:pPr>
        <w:pStyle w:val="Teksttreci0"/>
        <w:numPr>
          <w:ilvl w:val="0"/>
          <w:numId w:val="29"/>
        </w:numPr>
        <w:shd w:val="clear" w:color="auto" w:fill="auto"/>
        <w:spacing w:before="0" w:after="0" w:line="36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eksperci (jeśli dotyczy).</w:t>
      </w:r>
    </w:p>
    <w:p w14:paraId="6189DA5B" w14:textId="1E5BD03E" w:rsidR="00FF3981" w:rsidRPr="00A95EBC" w:rsidRDefault="00ED4B56" w:rsidP="00715762">
      <w:pPr>
        <w:pStyle w:val="Teksttreci0"/>
        <w:numPr>
          <w:ilvl w:val="0"/>
          <w:numId w:val="7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Realizacja wypłat wynagrodzeń ogranicza się wyłącznie do </w:t>
      </w:r>
      <w:r w:rsidR="00A454C9" w:rsidRPr="00444DBB">
        <w:rPr>
          <w:rFonts w:ascii="Arial" w:hAnsi="Arial" w:cs="Arial"/>
          <w:sz w:val="24"/>
          <w:szCs w:val="24"/>
        </w:rPr>
        <w:t>osób umieszczonych na</w:t>
      </w:r>
      <w:r w:rsidR="002A58BA" w:rsidRPr="00444DBB">
        <w:rPr>
          <w:rFonts w:ascii="Arial" w:hAnsi="Arial" w:cs="Arial"/>
          <w:sz w:val="24"/>
          <w:szCs w:val="24"/>
        </w:rPr>
        <w:t xml:space="preserve"> </w:t>
      </w:r>
      <w:r w:rsidR="00E95563" w:rsidRPr="00444DBB">
        <w:rPr>
          <w:rFonts w:ascii="Arial" w:hAnsi="Arial" w:cs="Arial"/>
          <w:sz w:val="24"/>
          <w:szCs w:val="24"/>
        </w:rPr>
        <w:t xml:space="preserve">liście, o której </w:t>
      </w:r>
      <w:r w:rsidR="00E95563" w:rsidRPr="00A95EBC">
        <w:rPr>
          <w:rFonts w:ascii="Arial" w:hAnsi="Arial" w:cs="Arial"/>
          <w:sz w:val="24"/>
          <w:szCs w:val="24"/>
        </w:rPr>
        <w:t xml:space="preserve">mowa w ust. </w:t>
      </w:r>
      <w:r w:rsidR="00D840EF" w:rsidRPr="00A95EBC">
        <w:rPr>
          <w:rFonts w:ascii="Arial" w:hAnsi="Arial" w:cs="Arial"/>
          <w:sz w:val="24"/>
          <w:szCs w:val="24"/>
        </w:rPr>
        <w:t>5</w:t>
      </w:r>
      <w:r w:rsidRPr="00A95EBC">
        <w:rPr>
          <w:rFonts w:ascii="Arial" w:hAnsi="Arial" w:cs="Arial"/>
          <w:sz w:val="24"/>
          <w:szCs w:val="24"/>
        </w:rPr>
        <w:t>.</w:t>
      </w:r>
    </w:p>
    <w:p w14:paraId="1C2C60E6" w14:textId="77777777" w:rsidR="00FF3981" w:rsidRPr="00444DBB" w:rsidRDefault="00ED4B56" w:rsidP="00715762">
      <w:pPr>
        <w:pStyle w:val="Teksttreci0"/>
        <w:numPr>
          <w:ilvl w:val="0"/>
          <w:numId w:val="7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Koszt zakupu materiałów może obejmować wyłącznie materiały konieczne dla realizacji studiów podyplomowych.</w:t>
      </w:r>
    </w:p>
    <w:p w14:paraId="2F2E18EB" w14:textId="77777777" w:rsidR="00FF3981" w:rsidRPr="00444DBB" w:rsidRDefault="00ED4B56" w:rsidP="00715762">
      <w:pPr>
        <w:pStyle w:val="Teksttreci0"/>
        <w:numPr>
          <w:ilvl w:val="0"/>
          <w:numId w:val="7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Koszt usług obcych może obejmować wyłącznie usługi obce (spoza </w:t>
      </w:r>
      <w:r w:rsidR="00D46E19" w:rsidRPr="00444DBB">
        <w:rPr>
          <w:rFonts w:ascii="Arial" w:hAnsi="Arial" w:cs="Arial"/>
          <w:sz w:val="24"/>
          <w:szCs w:val="24"/>
        </w:rPr>
        <w:t>Politechniki</w:t>
      </w:r>
      <w:r w:rsidRPr="00444DBB">
        <w:rPr>
          <w:rFonts w:ascii="Arial" w:hAnsi="Arial" w:cs="Arial"/>
          <w:sz w:val="24"/>
          <w:szCs w:val="24"/>
        </w:rPr>
        <w:t>) konieczne dla realizacji studiów podyplomowych.</w:t>
      </w:r>
    </w:p>
    <w:p w14:paraId="09F622C2" w14:textId="19FFB8CB" w:rsidR="00FF3981" w:rsidRPr="00444DBB" w:rsidRDefault="00ED4B56" w:rsidP="00715762">
      <w:pPr>
        <w:pStyle w:val="Teksttreci0"/>
        <w:numPr>
          <w:ilvl w:val="0"/>
          <w:numId w:val="7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Niezwłocznie po uruchomieniu studiów kierownik</w:t>
      </w:r>
      <w:r w:rsidR="005C0274" w:rsidRPr="00444DBB">
        <w:rPr>
          <w:rFonts w:ascii="Arial" w:hAnsi="Arial" w:cs="Arial"/>
          <w:sz w:val="24"/>
          <w:szCs w:val="24"/>
        </w:rPr>
        <w:t xml:space="preserve"> studiów podyplomowych</w:t>
      </w:r>
      <w:r w:rsidRPr="00444DBB">
        <w:rPr>
          <w:rFonts w:ascii="Arial" w:hAnsi="Arial" w:cs="Arial"/>
          <w:sz w:val="24"/>
          <w:szCs w:val="24"/>
        </w:rPr>
        <w:t xml:space="preserve"> jest</w:t>
      </w:r>
      <w:r w:rsidR="00801F2F" w:rsidRPr="00444DBB">
        <w:rPr>
          <w:rFonts w:ascii="Arial" w:hAnsi="Arial" w:cs="Arial"/>
          <w:sz w:val="24"/>
          <w:szCs w:val="24"/>
        </w:rPr>
        <w:t> </w:t>
      </w:r>
      <w:r w:rsidRPr="00444DBB">
        <w:rPr>
          <w:rFonts w:ascii="Arial" w:hAnsi="Arial" w:cs="Arial"/>
          <w:sz w:val="24"/>
          <w:szCs w:val="24"/>
        </w:rPr>
        <w:t>zobowiązany do sporządzenia ostatecznego budżetu studiów. Przedkłada go</w:t>
      </w:r>
      <w:r w:rsidR="00752EDC" w:rsidRPr="00444DBB">
        <w:rPr>
          <w:rFonts w:ascii="Arial" w:hAnsi="Arial" w:cs="Arial"/>
          <w:sz w:val="24"/>
          <w:szCs w:val="24"/>
        </w:rPr>
        <w:t> </w:t>
      </w:r>
      <w:r w:rsidRPr="00444DBB">
        <w:rPr>
          <w:rFonts w:ascii="Arial" w:hAnsi="Arial" w:cs="Arial"/>
          <w:sz w:val="24"/>
          <w:szCs w:val="24"/>
        </w:rPr>
        <w:t>do</w:t>
      </w:r>
      <w:r w:rsidR="007A71DE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 xml:space="preserve">akceptacji </w:t>
      </w:r>
      <w:r w:rsidR="008F2EFA" w:rsidRPr="00444DBB">
        <w:rPr>
          <w:rFonts w:ascii="Arial" w:hAnsi="Arial" w:cs="Arial"/>
          <w:sz w:val="24"/>
          <w:szCs w:val="24"/>
        </w:rPr>
        <w:t>d</w:t>
      </w:r>
      <w:r w:rsidRPr="00444DBB">
        <w:rPr>
          <w:rFonts w:ascii="Arial" w:hAnsi="Arial" w:cs="Arial"/>
          <w:sz w:val="24"/>
          <w:szCs w:val="24"/>
        </w:rPr>
        <w:t xml:space="preserve">ziekanowi </w:t>
      </w:r>
      <w:r w:rsidR="00784144" w:rsidRPr="00444DBB">
        <w:rPr>
          <w:rFonts w:ascii="Arial" w:hAnsi="Arial" w:cs="Arial"/>
          <w:sz w:val="24"/>
          <w:szCs w:val="24"/>
        </w:rPr>
        <w:t>wydział</w:t>
      </w:r>
      <w:r w:rsidRPr="00444DBB">
        <w:rPr>
          <w:rFonts w:ascii="Arial" w:hAnsi="Arial" w:cs="Arial"/>
          <w:sz w:val="24"/>
          <w:szCs w:val="24"/>
        </w:rPr>
        <w:t>u</w:t>
      </w:r>
      <w:r w:rsidR="007A0B36" w:rsidRPr="00444DBB">
        <w:rPr>
          <w:rFonts w:ascii="Arial" w:hAnsi="Arial" w:cs="Arial"/>
          <w:sz w:val="24"/>
          <w:szCs w:val="24"/>
        </w:rPr>
        <w:t xml:space="preserve"> </w:t>
      </w:r>
      <w:r w:rsidR="00697463" w:rsidRPr="00444DBB">
        <w:rPr>
          <w:rFonts w:ascii="Arial" w:hAnsi="Arial" w:cs="Arial"/>
          <w:sz w:val="24"/>
          <w:szCs w:val="24"/>
        </w:rPr>
        <w:t>(</w:t>
      </w:r>
      <w:r w:rsidR="007A0B36" w:rsidRPr="00444DBB">
        <w:rPr>
          <w:rFonts w:ascii="Arial" w:hAnsi="Arial" w:cs="Arial"/>
          <w:sz w:val="24"/>
          <w:szCs w:val="24"/>
        </w:rPr>
        <w:t xml:space="preserve">po uzyskaniu </w:t>
      </w:r>
      <w:r w:rsidR="007A0B36" w:rsidRPr="00A95EBC">
        <w:rPr>
          <w:rFonts w:ascii="Arial" w:hAnsi="Arial" w:cs="Arial"/>
          <w:sz w:val="24"/>
          <w:szCs w:val="24"/>
        </w:rPr>
        <w:t xml:space="preserve">opinii </w:t>
      </w:r>
      <w:r w:rsidR="00B46CB2" w:rsidRPr="00A95EBC">
        <w:rPr>
          <w:rFonts w:ascii="Arial" w:hAnsi="Arial" w:cs="Arial"/>
          <w:sz w:val="24"/>
          <w:szCs w:val="24"/>
        </w:rPr>
        <w:t>prodziekana ds. dydaktycznych.</w:t>
      </w:r>
      <w:r w:rsidR="00697463" w:rsidRPr="00A95EBC">
        <w:rPr>
          <w:rFonts w:ascii="Arial" w:hAnsi="Arial" w:cs="Arial"/>
          <w:sz w:val="24"/>
          <w:szCs w:val="24"/>
        </w:rPr>
        <w:t>)</w:t>
      </w:r>
      <w:r w:rsidRPr="00A95EBC">
        <w:rPr>
          <w:rFonts w:ascii="Arial" w:hAnsi="Arial" w:cs="Arial"/>
          <w:sz w:val="24"/>
          <w:szCs w:val="24"/>
        </w:rPr>
        <w:t xml:space="preserve">, </w:t>
      </w:r>
      <w:r w:rsidR="00B46CB2" w:rsidRPr="00A95EBC">
        <w:rPr>
          <w:rFonts w:ascii="Arial" w:hAnsi="Arial" w:cs="Arial"/>
          <w:sz w:val="24"/>
          <w:szCs w:val="24"/>
        </w:rPr>
        <w:t>dyrektorowi ds. finansowych</w:t>
      </w:r>
      <w:r w:rsidRPr="00A95EBC">
        <w:rPr>
          <w:rFonts w:ascii="Arial" w:hAnsi="Arial" w:cs="Arial"/>
          <w:sz w:val="24"/>
          <w:szCs w:val="24"/>
        </w:rPr>
        <w:t xml:space="preserve"> oraz</w:t>
      </w:r>
      <w:r w:rsidR="001504BB" w:rsidRPr="00A95EBC">
        <w:rPr>
          <w:rFonts w:ascii="Arial" w:hAnsi="Arial" w:cs="Arial"/>
          <w:sz w:val="24"/>
          <w:szCs w:val="24"/>
        </w:rPr>
        <w:t xml:space="preserve"> r</w:t>
      </w:r>
      <w:r w:rsidR="005C0274" w:rsidRPr="00A95EBC">
        <w:rPr>
          <w:rFonts w:ascii="Arial" w:hAnsi="Arial" w:cs="Arial"/>
          <w:sz w:val="24"/>
          <w:szCs w:val="24"/>
        </w:rPr>
        <w:t>ektorowi lub osobie przez niego upoważnionej</w:t>
      </w:r>
      <w:r w:rsidR="001A6DF7" w:rsidRPr="00A95EBC">
        <w:rPr>
          <w:rFonts w:ascii="Arial" w:hAnsi="Arial" w:cs="Arial"/>
          <w:sz w:val="24"/>
          <w:szCs w:val="24"/>
        </w:rPr>
        <w:t>. W przypadku nie</w:t>
      </w:r>
      <w:r w:rsidRPr="00A95EBC">
        <w:rPr>
          <w:rFonts w:ascii="Arial" w:hAnsi="Arial" w:cs="Arial"/>
          <w:sz w:val="24"/>
          <w:szCs w:val="24"/>
        </w:rPr>
        <w:t>uruchomienia studiów</w:t>
      </w:r>
      <w:r w:rsidR="007C37D3" w:rsidRPr="00A95EBC">
        <w:rPr>
          <w:rFonts w:ascii="Arial" w:hAnsi="Arial" w:cs="Arial"/>
          <w:sz w:val="24"/>
          <w:szCs w:val="24"/>
        </w:rPr>
        <w:t xml:space="preserve"> </w:t>
      </w:r>
      <w:r w:rsidR="00B46CB2" w:rsidRPr="00A95EBC">
        <w:rPr>
          <w:rFonts w:ascii="Arial" w:hAnsi="Arial" w:cs="Arial"/>
          <w:sz w:val="24"/>
          <w:szCs w:val="24"/>
        </w:rPr>
        <w:t>dziekan</w:t>
      </w:r>
      <w:r w:rsidR="007C37D3" w:rsidRPr="00A95EBC">
        <w:rPr>
          <w:rFonts w:ascii="Arial" w:hAnsi="Arial" w:cs="Arial"/>
          <w:sz w:val="24"/>
          <w:szCs w:val="24"/>
        </w:rPr>
        <w:t xml:space="preserve">, na wniosek </w:t>
      </w:r>
      <w:r w:rsidRPr="00A95EBC">
        <w:rPr>
          <w:rFonts w:ascii="Arial" w:hAnsi="Arial" w:cs="Arial"/>
          <w:sz w:val="24"/>
          <w:szCs w:val="24"/>
        </w:rPr>
        <w:lastRenderedPageBreak/>
        <w:t>kierownik</w:t>
      </w:r>
      <w:r w:rsidR="007C37D3" w:rsidRPr="00A95EBC">
        <w:rPr>
          <w:rFonts w:ascii="Arial" w:hAnsi="Arial" w:cs="Arial"/>
          <w:sz w:val="24"/>
          <w:szCs w:val="24"/>
        </w:rPr>
        <w:t>a</w:t>
      </w:r>
      <w:r w:rsidR="007A0B36" w:rsidRPr="00A95EBC">
        <w:rPr>
          <w:rFonts w:ascii="Arial" w:hAnsi="Arial" w:cs="Arial"/>
          <w:sz w:val="24"/>
          <w:szCs w:val="24"/>
        </w:rPr>
        <w:t xml:space="preserve"> studiów podyplomowych</w:t>
      </w:r>
      <w:r w:rsidRPr="00A95EBC">
        <w:rPr>
          <w:rFonts w:ascii="Arial" w:hAnsi="Arial" w:cs="Arial"/>
          <w:sz w:val="24"/>
          <w:szCs w:val="24"/>
        </w:rPr>
        <w:t xml:space="preserve"> zobowiązany jest do poinformowania o</w:t>
      </w:r>
      <w:r w:rsidRPr="00444DBB">
        <w:rPr>
          <w:rFonts w:ascii="Arial" w:hAnsi="Arial" w:cs="Arial"/>
          <w:sz w:val="24"/>
          <w:szCs w:val="24"/>
        </w:rPr>
        <w:t xml:space="preserve"> tym fakcie</w:t>
      </w:r>
      <w:r w:rsidR="001504BB" w:rsidRPr="00444DBB">
        <w:rPr>
          <w:rFonts w:ascii="Arial" w:hAnsi="Arial" w:cs="Arial"/>
          <w:sz w:val="24"/>
          <w:szCs w:val="24"/>
        </w:rPr>
        <w:t xml:space="preserve"> r</w:t>
      </w:r>
      <w:r w:rsidR="005C0274" w:rsidRPr="00444DBB">
        <w:rPr>
          <w:rFonts w:ascii="Arial" w:hAnsi="Arial" w:cs="Arial"/>
          <w:sz w:val="24"/>
          <w:szCs w:val="24"/>
        </w:rPr>
        <w:t>ektora lub osoby przez niego upoważnionej</w:t>
      </w:r>
      <w:r w:rsidRPr="00444DBB">
        <w:rPr>
          <w:rFonts w:ascii="Arial" w:hAnsi="Arial" w:cs="Arial"/>
          <w:sz w:val="24"/>
          <w:szCs w:val="24"/>
        </w:rPr>
        <w:t>.</w:t>
      </w:r>
    </w:p>
    <w:p w14:paraId="2867CCBD" w14:textId="550DAD66" w:rsidR="00FF3981" w:rsidRPr="00444DBB" w:rsidRDefault="00ED4B56" w:rsidP="00715762">
      <w:pPr>
        <w:pStyle w:val="Teksttreci0"/>
        <w:numPr>
          <w:ilvl w:val="0"/>
          <w:numId w:val="7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Akceptacja ostatecznego budżetu studiów jest warunkiem koniecznym dla uruchomienia płatności</w:t>
      </w:r>
      <w:r w:rsidR="008F2EFA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na pokrycie kosztów realizacji studiów</w:t>
      </w:r>
      <w:r w:rsidR="00FA772F">
        <w:rPr>
          <w:rFonts w:ascii="Arial" w:hAnsi="Arial" w:cs="Arial"/>
          <w:sz w:val="24"/>
          <w:szCs w:val="24"/>
        </w:rPr>
        <w:t xml:space="preserve"> podyplomowych</w:t>
      </w:r>
      <w:r w:rsidRPr="00444DBB">
        <w:rPr>
          <w:rFonts w:ascii="Arial" w:hAnsi="Arial" w:cs="Arial"/>
          <w:sz w:val="24"/>
          <w:szCs w:val="24"/>
        </w:rPr>
        <w:t>.</w:t>
      </w:r>
    </w:p>
    <w:p w14:paraId="291A4570" w14:textId="658A6B1E" w:rsidR="00D265F6" w:rsidRDefault="00ED4B56" w:rsidP="00715762">
      <w:pPr>
        <w:pStyle w:val="Teksttreci0"/>
        <w:numPr>
          <w:ilvl w:val="0"/>
          <w:numId w:val="7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Realizacja płatności jest możliwa wyłącznie w odniesieniu do odpowiednich pozycji kosztów i kwot zawartych w budżecie ostatecznym studiów.</w:t>
      </w:r>
    </w:p>
    <w:p w14:paraId="5ABEA050" w14:textId="3FA957F9" w:rsidR="00FF3981" w:rsidRPr="00A95EBC" w:rsidRDefault="000954CD" w:rsidP="00715762">
      <w:pPr>
        <w:pStyle w:val="Teksttreci0"/>
        <w:numPr>
          <w:ilvl w:val="0"/>
          <w:numId w:val="7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Na koniec roku kalendarzowego kierownik studiów podyplomowych zobowiązany jest sporządzić i złożyć </w:t>
      </w:r>
      <w:r w:rsidRPr="00A95EBC">
        <w:rPr>
          <w:rFonts w:ascii="Arial" w:hAnsi="Arial" w:cs="Arial"/>
          <w:sz w:val="24"/>
          <w:szCs w:val="24"/>
        </w:rPr>
        <w:t xml:space="preserve">do </w:t>
      </w:r>
      <w:r w:rsidR="0008108C" w:rsidRPr="00A95EBC">
        <w:rPr>
          <w:rFonts w:ascii="Arial" w:hAnsi="Arial" w:cs="Arial"/>
          <w:sz w:val="24"/>
          <w:szCs w:val="24"/>
        </w:rPr>
        <w:t>dyrektora ds. finansowych</w:t>
      </w:r>
      <w:r w:rsidRPr="00A95EBC">
        <w:rPr>
          <w:rFonts w:ascii="Arial" w:hAnsi="Arial" w:cs="Arial"/>
          <w:sz w:val="24"/>
          <w:szCs w:val="24"/>
        </w:rPr>
        <w:t xml:space="preserve"> pismo o przeniesieniu przychodów i kosztów na kolejny rok. Kwota kosztów powinna uwzględniać wypłacone dodatkowe wynagrodzenie roczne za dany rok wraz z narzutami.</w:t>
      </w:r>
    </w:p>
    <w:p w14:paraId="6C37E0B0" w14:textId="51FF771A" w:rsidR="00FF3981" w:rsidRPr="00A95EBC" w:rsidRDefault="000954CD" w:rsidP="00715762">
      <w:pPr>
        <w:pStyle w:val="Teksttreci0"/>
        <w:numPr>
          <w:ilvl w:val="0"/>
          <w:numId w:val="7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>Każdorazowo po zakończeniu cyklu studiów podyplomowych, kierownik studiów podyplomowych jest</w:t>
      </w:r>
      <w:r w:rsidR="002A58BA" w:rsidRPr="00A95EBC">
        <w:rPr>
          <w:rFonts w:ascii="Arial" w:hAnsi="Arial" w:cs="Arial"/>
          <w:sz w:val="24"/>
          <w:szCs w:val="24"/>
        </w:rPr>
        <w:t xml:space="preserve"> </w:t>
      </w:r>
      <w:r w:rsidRPr="00A95EBC">
        <w:rPr>
          <w:rFonts w:ascii="Arial" w:hAnsi="Arial" w:cs="Arial"/>
          <w:sz w:val="24"/>
          <w:szCs w:val="24"/>
        </w:rPr>
        <w:t>zobowiązany sporządzić i</w:t>
      </w:r>
      <w:r w:rsidR="002A58BA" w:rsidRPr="00A95EBC">
        <w:rPr>
          <w:rFonts w:ascii="Arial" w:hAnsi="Arial" w:cs="Arial"/>
          <w:sz w:val="24"/>
          <w:szCs w:val="24"/>
        </w:rPr>
        <w:t xml:space="preserve"> </w:t>
      </w:r>
      <w:r w:rsidRPr="00A95EBC">
        <w:rPr>
          <w:rFonts w:ascii="Arial" w:hAnsi="Arial" w:cs="Arial"/>
          <w:sz w:val="24"/>
          <w:szCs w:val="24"/>
        </w:rPr>
        <w:t xml:space="preserve">przedstawić do akceptacji dziekanowi (po uzyskaniu opinii </w:t>
      </w:r>
      <w:r w:rsidR="00B46CB2" w:rsidRPr="00A95EBC">
        <w:rPr>
          <w:rFonts w:ascii="Arial" w:hAnsi="Arial" w:cs="Arial"/>
          <w:sz w:val="24"/>
          <w:szCs w:val="24"/>
        </w:rPr>
        <w:t>prodziekana ds. dydaktycznych.</w:t>
      </w:r>
      <w:r w:rsidRPr="00A95EBC">
        <w:rPr>
          <w:rFonts w:ascii="Arial" w:hAnsi="Arial" w:cs="Arial"/>
          <w:sz w:val="24"/>
          <w:szCs w:val="24"/>
        </w:rPr>
        <w:t xml:space="preserve">), </w:t>
      </w:r>
      <w:r w:rsidR="0008108C" w:rsidRPr="00A95EBC">
        <w:rPr>
          <w:rFonts w:ascii="Arial" w:hAnsi="Arial" w:cs="Arial"/>
          <w:sz w:val="24"/>
          <w:szCs w:val="24"/>
        </w:rPr>
        <w:t>dyrektorowi ds.</w:t>
      </w:r>
      <w:r w:rsidR="00B42AC1">
        <w:rPr>
          <w:rFonts w:ascii="Arial" w:hAnsi="Arial" w:cs="Arial"/>
          <w:sz w:val="24"/>
          <w:szCs w:val="24"/>
        </w:rPr>
        <w:t> </w:t>
      </w:r>
      <w:r w:rsidR="0008108C" w:rsidRPr="00A95EBC">
        <w:rPr>
          <w:rFonts w:ascii="Arial" w:hAnsi="Arial" w:cs="Arial"/>
          <w:sz w:val="24"/>
          <w:szCs w:val="24"/>
        </w:rPr>
        <w:t xml:space="preserve">finansowych </w:t>
      </w:r>
      <w:r w:rsidRPr="00A95EBC">
        <w:rPr>
          <w:rFonts w:ascii="Arial" w:hAnsi="Arial" w:cs="Arial"/>
          <w:sz w:val="24"/>
          <w:szCs w:val="24"/>
        </w:rPr>
        <w:t>oraz rektorowi lub osobie przez niego upoważnionej budżet wynikowy studiów.</w:t>
      </w:r>
    </w:p>
    <w:p w14:paraId="069D516A" w14:textId="7BDCE826" w:rsidR="008D3799" w:rsidRDefault="00ED4B56" w:rsidP="00715762">
      <w:pPr>
        <w:pStyle w:val="Teksttreci0"/>
        <w:numPr>
          <w:ilvl w:val="0"/>
          <w:numId w:val="7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Dysponentem nadwyżki przychodów nad kosztami </w:t>
      </w:r>
      <w:r w:rsidR="00B42AC1">
        <w:rPr>
          <w:rFonts w:ascii="Arial" w:hAnsi="Arial" w:cs="Arial"/>
          <w:sz w:val="24"/>
          <w:szCs w:val="24"/>
        </w:rPr>
        <w:t>są rektor oraz</w:t>
      </w:r>
      <w:r w:rsidRPr="00444DBB">
        <w:rPr>
          <w:rFonts w:ascii="Arial" w:hAnsi="Arial" w:cs="Arial"/>
          <w:sz w:val="24"/>
          <w:szCs w:val="24"/>
        </w:rPr>
        <w:t xml:space="preserve"> </w:t>
      </w:r>
      <w:r w:rsidR="008F2EFA" w:rsidRPr="00444DBB">
        <w:rPr>
          <w:rFonts w:ascii="Arial" w:hAnsi="Arial" w:cs="Arial"/>
          <w:sz w:val="24"/>
          <w:szCs w:val="24"/>
        </w:rPr>
        <w:t>d</w:t>
      </w:r>
      <w:r w:rsidRPr="00444DBB">
        <w:rPr>
          <w:rFonts w:ascii="Arial" w:hAnsi="Arial" w:cs="Arial"/>
          <w:sz w:val="24"/>
          <w:szCs w:val="24"/>
        </w:rPr>
        <w:t xml:space="preserve">ziekan </w:t>
      </w:r>
      <w:r w:rsidR="00784144" w:rsidRPr="00444DBB">
        <w:rPr>
          <w:rFonts w:ascii="Arial" w:hAnsi="Arial" w:cs="Arial"/>
          <w:sz w:val="24"/>
          <w:szCs w:val="24"/>
        </w:rPr>
        <w:t>wydział</w:t>
      </w:r>
      <w:r w:rsidRPr="00444DBB">
        <w:rPr>
          <w:rFonts w:ascii="Arial" w:hAnsi="Arial" w:cs="Arial"/>
          <w:sz w:val="24"/>
          <w:szCs w:val="24"/>
        </w:rPr>
        <w:t>u prowadzącego dane studia podyplomowe.</w:t>
      </w:r>
    </w:p>
    <w:p w14:paraId="32E7C080" w14:textId="78359510" w:rsidR="00ED4B56" w:rsidRPr="00E45C65" w:rsidRDefault="00ED4B56" w:rsidP="00715762">
      <w:pPr>
        <w:pStyle w:val="Teksttreci0"/>
        <w:numPr>
          <w:ilvl w:val="0"/>
          <w:numId w:val="7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45C65">
        <w:rPr>
          <w:rFonts w:ascii="Arial" w:hAnsi="Arial" w:cs="Arial"/>
          <w:sz w:val="24"/>
          <w:szCs w:val="24"/>
        </w:rPr>
        <w:t>Z nadwyżki mogą być finansowane wydatki związane z bi</w:t>
      </w:r>
      <w:r w:rsidR="00C911F6" w:rsidRPr="00E45C65">
        <w:rPr>
          <w:rFonts w:ascii="Arial" w:hAnsi="Arial" w:cs="Arial"/>
          <w:sz w:val="24"/>
          <w:szCs w:val="24"/>
        </w:rPr>
        <w:t xml:space="preserve">eżącą działalnością </w:t>
      </w:r>
      <w:r w:rsidR="00B42AC1">
        <w:rPr>
          <w:rFonts w:ascii="Arial" w:hAnsi="Arial" w:cs="Arial"/>
          <w:sz w:val="24"/>
          <w:szCs w:val="24"/>
        </w:rPr>
        <w:t>uczelni oraz wydziału prowadzącego dane studia podyplomowe</w:t>
      </w:r>
      <w:r w:rsidR="00391975" w:rsidRPr="00E45C65">
        <w:rPr>
          <w:rFonts w:ascii="Arial" w:hAnsi="Arial" w:cs="Arial"/>
          <w:sz w:val="24"/>
          <w:szCs w:val="24"/>
        </w:rPr>
        <w:t>,</w:t>
      </w:r>
      <w:r w:rsidR="00C911F6" w:rsidRPr="00E45C65">
        <w:rPr>
          <w:rFonts w:ascii="Arial" w:hAnsi="Arial" w:cs="Arial"/>
          <w:sz w:val="24"/>
          <w:szCs w:val="24"/>
        </w:rPr>
        <w:t xml:space="preserve"> z</w:t>
      </w:r>
      <w:r w:rsidR="002A58BA" w:rsidRPr="00E45C65">
        <w:rPr>
          <w:rFonts w:ascii="Arial" w:hAnsi="Arial" w:cs="Arial"/>
          <w:sz w:val="24"/>
          <w:szCs w:val="24"/>
        </w:rPr>
        <w:t xml:space="preserve"> </w:t>
      </w:r>
      <w:r w:rsidRPr="00E45C65">
        <w:rPr>
          <w:rFonts w:ascii="Arial" w:hAnsi="Arial" w:cs="Arial"/>
          <w:sz w:val="24"/>
          <w:szCs w:val="24"/>
        </w:rPr>
        <w:t>wyłączeniem</w:t>
      </w:r>
      <w:r w:rsidR="00391975" w:rsidRPr="00E45C65">
        <w:rPr>
          <w:rFonts w:ascii="Arial" w:hAnsi="Arial" w:cs="Arial"/>
          <w:sz w:val="24"/>
          <w:szCs w:val="24"/>
        </w:rPr>
        <w:t>:</w:t>
      </w:r>
      <w:r w:rsidRPr="00E45C65">
        <w:rPr>
          <w:rFonts w:ascii="Arial" w:hAnsi="Arial" w:cs="Arial"/>
          <w:sz w:val="24"/>
          <w:szCs w:val="24"/>
        </w:rPr>
        <w:t xml:space="preserve"> wynagrodzeń, wydatków reprezentacyjnych oraz zakupów środków trwałych, których wartość jednostkowa przekracza </w:t>
      </w:r>
      <w:r w:rsidR="00D62711" w:rsidRPr="00E45C65">
        <w:rPr>
          <w:rFonts w:ascii="Arial" w:hAnsi="Arial" w:cs="Arial"/>
          <w:sz w:val="24"/>
          <w:szCs w:val="24"/>
        </w:rPr>
        <w:t xml:space="preserve">10 000 </w:t>
      </w:r>
      <w:r w:rsidRPr="00E45C65">
        <w:rPr>
          <w:rFonts w:ascii="Arial" w:hAnsi="Arial" w:cs="Arial"/>
          <w:sz w:val="24"/>
          <w:szCs w:val="24"/>
        </w:rPr>
        <w:t>zł.</w:t>
      </w:r>
    </w:p>
    <w:p w14:paraId="7939EF6B" w14:textId="4ED74844" w:rsidR="00C34A1F" w:rsidRPr="00444DBB" w:rsidRDefault="00C34A1F" w:rsidP="00715762">
      <w:pPr>
        <w:pStyle w:val="Nagwek1"/>
        <w:numPr>
          <w:ilvl w:val="0"/>
          <w:numId w:val="0"/>
        </w:numPr>
        <w:spacing w:before="100" w:beforeAutospacing="1" w:line="360" w:lineRule="auto"/>
        <w:jc w:val="center"/>
        <w:rPr>
          <w:rFonts w:cs="Arial"/>
          <w:szCs w:val="24"/>
        </w:rPr>
      </w:pPr>
      <w:r w:rsidRPr="00444DBB">
        <w:rPr>
          <w:rFonts w:cs="Arial"/>
          <w:szCs w:val="24"/>
        </w:rPr>
        <w:t>R</w:t>
      </w:r>
      <w:r w:rsidR="00466FE5" w:rsidRPr="00444DBB">
        <w:rPr>
          <w:rFonts w:cs="Arial"/>
          <w:szCs w:val="24"/>
        </w:rPr>
        <w:t>ozdział</w:t>
      </w:r>
      <w:r w:rsidRPr="00444DBB">
        <w:rPr>
          <w:rFonts w:cs="Arial"/>
          <w:szCs w:val="24"/>
        </w:rPr>
        <w:t xml:space="preserve"> </w:t>
      </w:r>
      <w:r w:rsidR="00ED4B56" w:rsidRPr="00444DBB">
        <w:rPr>
          <w:rFonts w:cs="Arial"/>
          <w:szCs w:val="24"/>
        </w:rPr>
        <w:t>V</w:t>
      </w:r>
    </w:p>
    <w:p w14:paraId="3EA2D4E1" w14:textId="45D442E4" w:rsidR="00DE053C" w:rsidRPr="00444DBB" w:rsidRDefault="002830E2" w:rsidP="008D3799">
      <w:pPr>
        <w:pStyle w:val="Nagwek1"/>
        <w:numPr>
          <w:ilvl w:val="0"/>
          <w:numId w:val="0"/>
        </w:numPr>
        <w:spacing w:before="0" w:line="360" w:lineRule="auto"/>
        <w:contextualSpacing/>
        <w:jc w:val="center"/>
        <w:rPr>
          <w:rFonts w:cs="Arial"/>
          <w:szCs w:val="24"/>
        </w:rPr>
      </w:pPr>
      <w:bookmarkStart w:id="5" w:name="_Toc9320241"/>
      <w:r w:rsidRPr="00444DBB">
        <w:rPr>
          <w:rFonts w:cs="Arial"/>
          <w:szCs w:val="24"/>
        </w:rPr>
        <w:t>Rekrutacja na studia podyplomowe</w:t>
      </w:r>
      <w:bookmarkEnd w:id="5"/>
    </w:p>
    <w:p w14:paraId="449BB665" w14:textId="77777777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§ 1</w:t>
      </w:r>
      <w:r w:rsidR="00072085" w:rsidRPr="00444DBB">
        <w:rPr>
          <w:rFonts w:ascii="Arial" w:hAnsi="Arial" w:cs="Arial"/>
          <w:sz w:val="24"/>
          <w:szCs w:val="24"/>
        </w:rPr>
        <w:t>3</w:t>
      </w:r>
    </w:p>
    <w:p w14:paraId="514EFADA" w14:textId="7BFCBD62" w:rsidR="001F069D" w:rsidRPr="00444DBB" w:rsidRDefault="00C27CEB" w:rsidP="00715762">
      <w:pPr>
        <w:pStyle w:val="Teksttreci0"/>
        <w:numPr>
          <w:ilvl w:val="0"/>
          <w:numId w:val="23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O </w:t>
      </w:r>
      <w:r w:rsidR="00ED4B56" w:rsidRPr="00444DBB">
        <w:rPr>
          <w:rFonts w:ascii="Arial" w:hAnsi="Arial" w:cs="Arial"/>
          <w:sz w:val="24"/>
          <w:szCs w:val="24"/>
        </w:rPr>
        <w:t xml:space="preserve">przyjęcie na studia podyplomowe mogą ubiegać się osoby </w:t>
      </w:r>
      <w:r w:rsidR="00DE053C" w:rsidRPr="00444DBB">
        <w:rPr>
          <w:rFonts w:ascii="Arial" w:hAnsi="Arial" w:cs="Arial"/>
          <w:sz w:val="24"/>
          <w:szCs w:val="24"/>
        </w:rPr>
        <w:t>spełniające warunki określone w</w:t>
      </w:r>
      <w:r w:rsidR="00B02A12" w:rsidRPr="00444DBB">
        <w:rPr>
          <w:rFonts w:ascii="Arial" w:hAnsi="Arial" w:cs="Arial"/>
          <w:sz w:val="24"/>
          <w:szCs w:val="24"/>
        </w:rPr>
        <w:t xml:space="preserve"> </w:t>
      </w:r>
      <w:r w:rsidR="00ED4B56" w:rsidRPr="00444DBB">
        <w:rPr>
          <w:rFonts w:ascii="Arial" w:hAnsi="Arial" w:cs="Arial"/>
          <w:sz w:val="24"/>
          <w:szCs w:val="24"/>
        </w:rPr>
        <w:t xml:space="preserve">§ 1 ust. </w:t>
      </w:r>
      <w:r w:rsidR="00936D9C" w:rsidRPr="00444DBB">
        <w:rPr>
          <w:rFonts w:ascii="Arial" w:hAnsi="Arial" w:cs="Arial"/>
          <w:sz w:val="24"/>
          <w:szCs w:val="24"/>
        </w:rPr>
        <w:t>3</w:t>
      </w:r>
      <w:r w:rsidR="00F8097E" w:rsidRPr="00444DBB">
        <w:rPr>
          <w:rFonts w:ascii="Arial" w:hAnsi="Arial" w:cs="Arial"/>
          <w:sz w:val="24"/>
          <w:szCs w:val="24"/>
        </w:rPr>
        <w:t xml:space="preserve"> i 4.</w:t>
      </w:r>
    </w:p>
    <w:p w14:paraId="5EE8F41A" w14:textId="564CA8F4" w:rsidR="00C27CEB" w:rsidRPr="00444DBB" w:rsidRDefault="00C27CEB" w:rsidP="00715762">
      <w:pPr>
        <w:pStyle w:val="Teksttreci0"/>
        <w:numPr>
          <w:ilvl w:val="0"/>
          <w:numId w:val="23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Na studia podyplomowe przeprowadzana jest rekrutacja internetowa </w:t>
      </w:r>
      <w:r w:rsidR="00EA2CB6">
        <w:rPr>
          <w:rFonts w:ascii="Arial" w:hAnsi="Arial" w:cs="Arial"/>
          <w:sz w:val="24"/>
          <w:szCs w:val="24"/>
        </w:rPr>
        <w:t>za pomocą</w:t>
      </w:r>
      <w:r w:rsidRPr="00444DBB">
        <w:rPr>
          <w:rFonts w:ascii="Arial" w:hAnsi="Arial" w:cs="Arial"/>
          <w:sz w:val="24"/>
          <w:szCs w:val="24"/>
        </w:rPr>
        <w:t xml:space="preserve"> system</w:t>
      </w:r>
      <w:r w:rsidR="00EA2CB6">
        <w:rPr>
          <w:rFonts w:ascii="Arial" w:hAnsi="Arial" w:cs="Arial"/>
          <w:sz w:val="24"/>
          <w:szCs w:val="24"/>
        </w:rPr>
        <w:t>u</w:t>
      </w:r>
      <w:r w:rsidRPr="00444DBB">
        <w:rPr>
          <w:rFonts w:ascii="Arial" w:hAnsi="Arial" w:cs="Arial"/>
          <w:sz w:val="24"/>
          <w:szCs w:val="24"/>
        </w:rPr>
        <w:t xml:space="preserve"> Internetowej Rekrutacji Kandydatów IRK.</w:t>
      </w:r>
    </w:p>
    <w:p w14:paraId="3BF446D1" w14:textId="070476D2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§ 1</w:t>
      </w:r>
      <w:r w:rsidR="00072085" w:rsidRPr="00444DBB">
        <w:rPr>
          <w:rFonts w:ascii="Arial" w:hAnsi="Arial" w:cs="Arial"/>
          <w:sz w:val="24"/>
          <w:szCs w:val="24"/>
        </w:rPr>
        <w:t>4</w:t>
      </w:r>
    </w:p>
    <w:p w14:paraId="254D9412" w14:textId="661340C3" w:rsidR="00EA121C" w:rsidRPr="00444DBB" w:rsidRDefault="00EA121C" w:rsidP="008D3799">
      <w:pPr>
        <w:pStyle w:val="Teksttreci0"/>
        <w:numPr>
          <w:ilvl w:val="4"/>
          <w:numId w:val="2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Podstawę decyzji o przyjęciu kandydatów na studia podyplomowe stanowi </w:t>
      </w:r>
      <w:r w:rsidR="00DF1400" w:rsidRPr="00444DBB">
        <w:rPr>
          <w:rFonts w:ascii="Arial" w:hAnsi="Arial" w:cs="Arial"/>
          <w:sz w:val="24"/>
          <w:szCs w:val="24"/>
        </w:rPr>
        <w:t xml:space="preserve">pozytywny </w:t>
      </w:r>
      <w:r w:rsidRPr="00444DBB">
        <w:rPr>
          <w:rFonts w:ascii="Arial" w:hAnsi="Arial" w:cs="Arial"/>
          <w:sz w:val="24"/>
          <w:szCs w:val="24"/>
        </w:rPr>
        <w:t>wynik postępowania kwalifikacyjnego.</w:t>
      </w:r>
    </w:p>
    <w:p w14:paraId="2C364FB5" w14:textId="20E8BEEF" w:rsidR="00EA121C" w:rsidRPr="00A95EBC" w:rsidRDefault="00EA121C" w:rsidP="008D3799">
      <w:pPr>
        <w:pStyle w:val="Teksttreci0"/>
        <w:numPr>
          <w:ilvl w:val="4"/>
          <w:numId w:val="2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Rektor na </w:t>
      </w:r>
      <w:r w:rsidRPr="00A95EBC">
        <w:rPr>
          <w:rFonts w:ascii="Arial" w:hAnsi="Arial" w:cs="Arial"/>
          <w:sz w:val="24"/>
          <w:szCs w:val="24"/>
        </w:rPr>
        <w:t xml:space="preserve">wniosek </w:t>
      </w:r>
      <w:r w:rsidR="00B46CB2" w:rsidRPr="00A95EBC">
        <w:rPr>
          <w:rFonts w:ascii="Arial" w:hAnsi="Arial" w:cs="Arial"/>
          <w:sz w:val="24"/>
          <w:szCs w:val="24"/>
        </w:rPr>
        <w:t>prodziekana ds.</w:t>
      </w:r>
      <w:r w:rsidR="00012DD3">
        <w:rPr>
          <w:rFonts w:ascii="Arial" w:hAnsi="Arial" w:cs="Arial"/>
          <w:sz w:val="24"/>
          <w:szCs w:val="24"/>
        </w:rPr>
        <w:t xml:space="preserve"> </w:t>
      </w:r>
      <w:r w:rsidR="00B46CB2" w:rsidRPr="00A95EBC">
        <w:rPr>
          <w:rFonts w:ascii="Arial" w:hAnsi="Arial" w:cs="Arial"/>
          <w:sz w:val="24"/>
          <w:szCs w:val="24"/>
        </w:rPr>
        <w:t>dydaktycznych</w:t>
      </w:r>
      <w:r w:rsidR="00C84677" w:rsidRPr="00A95EBC">
        <w:rPr>
          <w:rFonts w:ascii="Arial" w:hAnsi="Arial" w:cs="Arial"/>
          <w:sz w:val="24"/>
          <w:szCs w:val="24"/>
        </w:rPr>
        <w:t xml:space="preserve"> </w:t>
      </w:r>
      <w:r w:rsidR="00331B1B" w:rsidRPr="00A95EBC">
        <w:rPr>
          <w:rFonts w:ascii="Arial" w:hAnsi="Arial" w:cs="Arial"/>
          <w:sz w:val="24"/>
          <w:szCs w:val="24"/>
        </w:rPr>
        <w:t xml:space="preserve">powołuje </w:t>
      </w:r>
      <w:r w:rsidRPr="00A95EBC">
        <w:rPr>
          <w:rFonts w:ascii="Arial" w:hAnsi="Arial" w:cs="Arial"/>
          <w:sz w:val="24"/>
          <w:szCs w:val="24"/>
        </w:rPr>
        <w:t>komisję kwalifikacyjną.</w:t>
      </w:r>
    </w:p>
    <w:p w14:paraId="3A9C8C13" w14:textId="47DC5BA1" w:rsidR="004D39DD" w:rsidRPr="00A95EBC" w:rsidRDefault="004D39DD" w:rsidP="008D3799">
      <w:pPr>
        <w:pStyle w:val="Teksttreci0"/>
        <w:numPr>
          <w:ilvl w:val="4"/>
          <w:numId w:val="2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lastRenderedPageBreak/>
        <w:t xml:space="preserve">Po zakończeniu postępowania rekrutacyjnego </w:t>
      </w:r>
      <w:r w:rsidR="00FA13D7" w:rsidRPr="00A95EBC">
        <w:rPr>
          <w:rFonts w:ascii="Arial" w:hAnsi="Arial" w:cs="Arial"/>
          <w:sz w:val="24"/>
          <w:szCs w:val="24"/>
        </w:rPr>
        <w:t>przewodniczący komisji kwalifikacyjnej</w:t>
      </w:r>
      <w:r w:rsidRPr="00A95EBC">
        <w:rPr>
          <w:rFonts w:ascii="Arial" w:hAnsi="Arial" w:cs="Arial"/>
          <w:sz w:val="24"/>
          <w:szCs w:val="24"/>
        </w:rPr>
        <w:t xml:space="preserve"> sporządza:</w:t>
      </w:r>
    </w:p>
    <w:p w14:paraId="32812C8D" w14:textId="00803CF5" w:rsidR="00191902" w:rsidRPr="00A95EBC" w:rsidRDefault="004D39DD" w:rsidP="008D3799">
      <w:pPr>
        <w:pStyle w:val="Teksttreci0"/>
        <w:numPr>
          <w:ilvl w:val="0"/>
          <w:numId w:val="16"/>
        </w:numPr>
        <w:shd w:val="clear" w:color="auto" w:fill="auto"/>
        <w:spacing w:before="0"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 xml:space="preserve">wykaz osób wpisanych na listę </w:t>
      </w:r>
      <w:r w:rsidR="00E45C65" w:rsidRPr="00A95EBC">
        <w:rPr>
          <w:rFonts w:ascii="Arial" w:hAnsi="Arial" w:cs="Arial"/>
          <w:sz w:val="24"/>
          <w:szCs w:val="24"/>
        </w:rPr>
        <w:t>uczestników</w:t>
      </w:r>
      <w:r w:rsidRPr="00A95EBC">
        <w:rPr>
          <w:rFonts w:ascii="Arial" w:hAnsi="Arial" w:cs="Arial"/>
          <w:sz w:val="24"/>
          <w:szCs w:val="24"/>
        </w:rPr>
        <w:t>;</w:t>
      </w:r>
    </w:p>
    <w:p w14:paraId="504CC3AB" w14:textId="5DB9216D" w:rsidR="004D39DD" w:rsidRPr="00A95EBC" w:rsidRDefault="004D39DD" w:rsidP="008D3799">
      <w:pPr>
        <w:pStyle w:val="Teksttreci0"/>
        <w:numPr>
          <w:ilvl w:val="0"/>
          <w:numId w:val="16"/>
        </w:numPr>
        <w:shd w:val="clear" w:color="auto" w:fill="auto"/>
        <w:spacing w:before="0"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 xml:space="preserve">listę rezerwową kandydatów, którzy nie zostali wpisani na listę </w:t>
      </w:r>
      <w:r w:rsidR="00E45C65" w:rsidRPr="00A95EBC">
        <w:rPr>
          <w:rFonts w:ascii="Arial" w:hAnsi="Arial" w:cs="Arial"/>
          <w:sz w:val="24"/>
          <w:szCs w:val="24"/>
        </w:rPr>
        <w:t>uczestników</w:t>
      </w:r>
      <w:r w:rsidRPr="00A95EBC">
        <w:rPr>
          <w:rFonts w:ascii="Arial" w:hAnsi="Arial" w:cs="Arial"/>
          <w:sz w:val="24"/>
          <w:szCs w:val="24"/>
        </w:rPr>
        <w:t xml:space="preserve"> z powodu wyczerpania liczby miejsc.</w:t>
      </w:r>
    </w:p>
    <w:p w14:paraId="10B7B495" w14:textId="42FFC4C3" w:rsidR="003C2DF9" w:rsidRPr="00A95EBC" w:rsidRDefault="002478FF" w:rsidP="008D3799">
      <w:pPr>
        <w:pStyle w:val="Teksttreci0"/>
        <w:numPr>
          <w:ilvl w:val="4"/>
          <w:numId w:val="2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>Dokumenty</w:t>
      </w:r>
      <w:r w:rsidR="00DF1400" w:rsidRPr="00A95EBC">
        <w:rPr>
          <w:rFonts w:ascii="Arial" w:hAnsi="Arial" w:cs="Arial"/>
          <w:sz w:val="24"/>
          <w:szCs w:val="24"/>
        </w:rPr>
        <w:t>, o których mowa w ust. 3</w:t>
      </w:r>
      <w:r w:rsidR="00125776" w:rsidRPr="00A95EBC">
        <w:rPr>
          <w:rFonts w:ascii="Arial" w:hAnsi="Arial" w:cs="Arial"/>
          <w:sz w:val="24"/>
          <w:szCs w:val="24"/>
        </w:rPr>
        <w:t xml:space="preserve"> </w:t>
      </w:r>
      <w:r w:rsidR="003C2DF9" w:rsidRPr="00A95EBC">
        <w:rPr>
          <w:rFonts w:ascii="Arial" w:hAnsi="Arial" w:cs="Arial"/>
          <w:sz w:val="24"/>
          <w:szCs w:val="24"/>
        </w:rPr>
        <w:t>podpisuje</w:t>
      </w:r>
      <w:r w:rsidR="00DF1400" w:rsidRPr="00A95EBC">
        <w:rPr>
          <w:rFonts w:ascii="Arial" w:hAnsi="Arial" w:cs="Arial"/>
          <w:sz w:val="24"/>
          <w:szCs w:val="24"/>
        </w:rPr>
        <w:t xml:space="preserve"> </w:t>
      </w:r>
      <w:r w:rsidR="00B46CB2" w:rsidRPr="00A95EBC">
        <w:rPr>
          <w:rFonts w:ascii="Arial" w:hAnsi="Arial" w:cs="Arial"/>
          <w:sz w:val="24"/>
          <w:szCs w:val="24"/>
        </w:rPr>
        <w:t>prodziekan ds.</w:t>
      </w:r>
      <w:r w:rsidR="00A6469B">
        <w:rPr>
          <w:rFonts w:ascii="Arial" w:hAnsi="Arial" w:cs="Arial"/>
          <w:sz w:val="24"/>
          <w:szCs w:val="24"/>
        </w:rPr>
        <w:t xml:space="preserve"> </w:t>
      </w:r>
      <w:r w:rsidR="00B46CB2" w:rsidRPr="00A95EBC">
        <w:rPr>
          <w:rFonts w:ascii="Arial" w:hAnsi="Arial" w:cs="Arial"/>
          <w:sz w:val="24"/>
          <w:szCs w:val="24"/>
        </w:rPr>
        <w:t>dydaktycznych.</w:t>
      </w:r>
    </w:p>
    <w:p w14:paraId="2BFB6292" w14:textId="7D82D797" w:rsidR="00367B9D" w:rsidRPr="00444DBB" w:rsidRDefault="003C2DF9" w:rsidP="008D3799">
      <w:pPr>
        <w:pStyle w:val="Teksttreci0"/>
        <w:numPr>
          <w:ilvl w:val="4"/>
          <w:numId w:val="2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D</w:t>
      </w:r>
      <w:r w:rsidR="00125776" w:rsidRPr="00444DBB">
        <w:rPr>
          <w:rFonts w:ascii="Arial" w:hAnsi="Arial" w:cs="Arial"/>
          <w:sz w:val="24"/>
          <w:szCs w:val="24"/>
        </w:rPr>
        <w:t>ecyzję o nieprzyjęciu na studia podyplomowe</w:t>
      </w:r>
      <w:r w:rsidR="00DF1400" w:rsidRPr="00444DBB">
        <w:rPr>
          <w:rFonts w:ascii="Arial" w:hAnsi="Arial" w:cs="Arial"/>
          <w:sz w:val="24"/>
          <w:szCs w:val="24"/>
        </w:rPr>
        <w:t xml:space="preserve"> podpisu</w:t>
      </w:r>
      <w:r w:rsidR="002478FF" w:rsidRPr="00444DBB">
        <w:rPr>
          <w:rFonts w:ascii="Arial" w:hAnsi="Arial" w:cs="Arial"/>
          <w:sz w:val="24"/>
          <w:szCs w:val="24"/>
        </w:rPr>
        <w:t>je kierownik studiów podyplomowych.</w:t>
      </w:r>
    </w:p>
    <w:p w14:paraId="779CB47C" w14:textId="47E901E3" w:rsidR="00367B9D" w:rsidRPr="00A95EBC" w:rsidRDefault="00ED4B56" w:rsidP="008D3799">
      <w:pPr>
        <w:pStyle w:val="Teksttreci0"/>
        <w:numPr>
          <w:ilvl w:val="4"/>
          <w:numId w:val="2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Od decyzji, o której mowa w ust. </w:t>
      </w:r>
      <w:r w:rsidR="00080C84" w:rsidRPr="00444DBB">
        <w:rPr>
          <w:rFonts w:ascii="Arial" w:hAnsi="Arial" w:cs="Arial"/>
          <w:sz w:val="24"/>
          <w:szCs w:val="24"/>
        </w:rPr>
        <w:t>5</w:t>
      </w:r>
      <w:r w:rsidR="002A58BA" w:rsidRPr="00444DBB">
        <w:rPr>
          <w:rFonts w:ascii="Arial" w:hAnsi="Arial" w:cs="Arial"/>
          <w:sz w:val="24"/>
          <w:szCs w:val="24"/>
        </w:rPr>
        <w:t>,</w:t>
      </w:r>
      <w:r w:rsidR="00FA13D7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przysługuje o</w:t>
      </w:r>
      <w:r w:rsidR="00541A86" w:rsidRPr="00444DBB">
        <w:rPr>
          <w:rFonts w:ascii="Arial" w:hAnsi="Arial" w:cs="Arial"/>
          <w:sz w:val="24"/>
          <w:szCs w:val="24"/>
        </w:rPr>
        <w:t xml:space="preserve">dwołanie </w:t>
      </w:r>
      <w:r w:rsidR="00541A86" w:rsidRPr="00A95EBC">
        <w:rPr>
          <w:rFonts w:ascii="Arial" w:hAnsi="Arial" w:cs="Arial"/>
          <w:sz w:val="24"/>
          <w:szCs w:val="24"/>
        </w:rPr>
        <w:t>do</w:t>
      </w:r>
      <w:r w:rsidR="00F00A30" w:rsidRPr="00A95EBC">
        <w:rPr>
          <w:rFonts w:ascii="Arial" w:hAnsi="Arial" w:cs="Arial"/>
          <w:sz w:val="24"/>
          <w:szCs w:val="24"/>
        </w:rPr>
        <w:t xml:space="preserve"> </w:t>
      </w:r>
      <w:r w:rsidR="00B46CB2" w:rsidRPr="00A95EBC">
        <w:rPr>
          <w:rFonts w:ascii="Arial" w:hAnsi="Arial" w:cs="Arial"/>
          <w:sz w:val="24"/>
          <w:szCs w:val="24"/>
        </w:rPr>
        <w:t xml:space="preserve">prodziekana ds. dydaktycznych </w:t>
      </w:r>
      <w:r w:rsidR="00784144" w:rsidRPr="00A95EBC">
        <w:rPr>
          <w:rFonts w:ascii="Arial" w:hAnsi="Arial" w:cs="Arial"/>
          <w:sz w:val="24"/>
          <w:szCs w:val="24"/>
        </w:rPr>
        <w:t>wydział</w:t>
      </w:r>
      <w:r w:rsidR="00541A86" w:rsidRPr="00A95EBC">
        <w:rPr>
          <w:rFonts w:ascii="Arial" w:hAnsi="Arial" w:cs="Arial"/>
          <w:sz w:val="24"/>
          <w:szCs w:val="24"/>
        </w:rPr>
        <w:t xml:space="preserve">u </w:t>
      </w:r>
      <w:r w:rsidR="00E24EB0" w:rsidRPr="00A95EBC">
        <w:rPr>
          <w:rFonts w:ascii="Arial" w:hAnsi="Arial" w:cs="Arial"/>
          <w:sz w:val="24"/>
          <w:szCs w:val="24"/>
        </w:rPr>
        <w:t xml:space="preserve">prowadzącego studia podyplomowe </w:t>
      </w:r>
      <w:r w:rsidR="00541A86" w:rsidRPr="00A95EBC">
        <w:rPr>
          <w:rFonts w:ascii="Arial" w:hAnsi="Arial" w:cs="Arial"/>
          <w:sz w:val="24"/>
          <w:szCs w:val="24"/>
        </w:rPr>
        <w:t>w</w:t>
      </w:r>
      <w:r w:rsidR="002A58BA" w:rsidRPr="00A95EBC">
        <w:rPr>
          <w:rFonts w:ascii="Arial" w:hAnsi="Arial" w:cs="Arial"/>
          <w:sz w:val="24"/>
          <w:szCs w:val="24"/>
        </w:rPr>
        <w:t xml:space="preserve"> </w:t>
      </w:r>
      <w:r w:rsidRPr="00A95EBC">
        <w:rPr>
          <w:rFonts w:ascii="Arial" w:hAnsi="Arial" w:cs="Arial"/>
          <w:sz w:val="24"/>
          <w:szCs w:val="24"/>
        </w:rPr>
        <w:t>terminie 14 dni</w:t>
      </w:r>
      <w:r w:rsidR="00541A86" w:rsidRPr="00A95EBC">
        <w:rPr>
          <w:rFonts w:ascii="Arial" w:hAnsi="Arial" w:cs="Arial"/>
          <w:sz w:val="24"/>
          <w:szCs w:val="24"/>
        </w:rPr>
        <w:t xml:space="preserve"> </w:t>
      </w:r>
      <w:r w:rsidRPr="00A95EBC">
        <w:rPr>
          <w:rFonts w:ascii="Arial" w:hAnsi="Arial" w:cs="Arial"/>
          <w:sz w:val="24"/>
          <w:szCs w:val="24"/>
        </w:rPr>
        <w:t>od dnia jej doręczenia, za</w:t>
      </w:r>
      <w:r w:rsidR="002A58BA" w:rsidRPr="00A95EBC">
        <w:rPr>
          <w:rFonts w:ascii="Arial" w:hAnsi="Arial" w:cs="Arial"/>
          <w:sz w:val="24"/>
          <w:szCs w:val="24"/>
        </w:rPr>
        <w:t xml:space="preserve"> </w:t>
      </w:r>
      <w:r w:rsidRPr="00A95EBC">
        <w:rPr>
          <w:rFonts w:ascii="Arial" w:hAnsi="Arial" w:cs="Arial"/>
          <w:sz w:val="24"/>
          <w:szCs w:val="24"/>
        </w:rPr>
        <w:t>pośrednictwem kierownika studiów podyplomowych, który wydał decyzję.</w:t>
      </w:r>
    </w:p>
    <w:p w14:paraId="660140A5" w14:textId="0BD8E371" w:rsidR="009E0742" w:rsidRPr="006E1D2E" w:rsidRDefault="00080C84" w:rsidP="008D3799">
      <w:pPr>
        <w:pStyle w:val="Teksttreci0"/>
        <w:numPr>
          <w:ilvl w:val="4"/>
          <w:numId w:val="2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>W przypadku cudzoziemców podjęcie studiów podyplomowych następuje na podstawie decyzji administracyjnej rektora. Rekrutacja cudzoziemców jest realizowana przy</w:t>
      </w:r>
      <w:r w:rsidR="002A58BA" w:rsidRPr="00A95EBC">
        <w:rPr>
          <w:rFonts w:ascii="Arial" w:hAnsi="Arial" w:cs="Arial"/>
          <w:sz w:val="24"/>
          <w:szCs w:val="24"/>
        </w:rPr>
        <w:t xml:space="preserve"> </w:t>
      </w:r>
      <w:r w:rsidRPr="00A95EBC">
        <w:rPr>
          <w:rFonts w:ascii="Arial" w:hAnsi="Arial" w:cs="Arial"/>
          <w:sz w:val="24"/>
          <w:szCs w:val="24"/>
        </w:rPr>
        <w:t xml:space="preserve">współpracy z </w:t>
      </w:r>
      <w:r w:rsidR="00D96FAC" w:rsidRPr="00A95EBC">
        <w:rPr>
          <w:rFonts w:ascii="Arial" w:hAnsi="Arial" w:cs="Arial"/>
          <w:sz w:val="24"/>
          <w:szCs w:val="24"/>
        </w:rPr>
        <w:t>Centrum</w:t>
      </w:r>
      <w:r w:rsidRPr="00A95EBC">
        <w:rPr>
          <w:rFonts w:ascii="Arial" w:hAnsi="Arial" w:cs="Arial"/>
          <w:sz w:val="24"/>
          <w:szCs w:val="24"/>
        </w:rPr>
        <w:t xml:space="preserve"> Studentów Zagranicznych z</w:t>
      </w:r>
      <w:r w:rsidR="00962F89" w:rsidRPr="00A95EBC">
        <w:rPr>
          <w:rFonts w:ascii="Arial" w:hAnsi="Arial" w:cs="Arial"/>
          <w:sz w:val="24"/>
          <w:szCs w:val="24"/>
        </w:rPr>
        <w:t> </w:t>
      </w:r>
      <w:r w:rsidRPr="00A95EBC">
        <w:rPr>
          <w:rFonts w:ascii="Arial" w:hAnsi="Arial" w:cs="Arial"/>
          <w:sz w:val="24"/>
          <w:szCs w:val="24"/>
        </w:rPr>
        <w:t>uwzględnieniem uregulowań prawnych dotyczących podejmowania</w:t>
      </w:r>
      <w:r w:rsidRPr="006E1D2E">
        <w:rPr>
          <w:rFonts w:ascii="Arial" w:hAnsi="Arial" w:cs="Arial"/>
          <w:sz w:val="24"/>
          <w:szCs w:val="24"/>
        </w:rPr>
        <w:t xml:space="preserve"> i odbywania studiów przez cudzoziemców.</w:t>
      </w:r>
    </w:p>
    <w:p w14:paraId="5325A00E" w14:textId="77777777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§ 1</w:t>
      </w:r>
      <w:r w:rsidR="00072085" w:rsidRPr="00444DBB">
        <w:rPr>
          <w:rFonts w:ascii="Arial" w:hAnsi="Arial" w:cs="Arial"/>
          <w:sz w:val="24"/>
          <w:szCs w:val="24"/>
        </w:rPr>
        <w:t>5</w:t>
      </w:r>
    </w:p>
    <w:p w14:paraId="5CF9B3C3" w14:textId="0537255D" w:rsidR="00E45C65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</w:rPr>
      </w:pPr>
      <w:r w:rsidRPr="00444DBB">
        <w:rPr>
          <w:rFonts w:ascii="Arial" w:hAnsi="Arial" w:cs="Arial"/>
          <w:sz w:val="24"/>
          <w:szCs w:val="24"/>
        </w:rPr>
        <w:t>Kierownik studiów podyplomowych podaje do publicznej wiadomości szczegółowe warunki przyjmowania na studia, koszt kształcenia, termin i miejsce składania dokumentów.</w:t>
      </w:r>
    </w:p>
    <w:p w14:paraId="3D003491" w14:textId="77777777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§ 1</w:t>
      </w:r>
      <w:r w:rsidR="00072085" w:rsidRPr="00444DBB">
        <w:rPr>
          <w:rFonts w:ascii="Arial" w:hAnsi="Arial" w:cs="Arial"/>
          <w:sz w:val="24"/>
          <w:szCs w:val="24"/>
        </w:rPr>
        <w:t>6</w:t>
      </w:r>
    </w:p>
    <w:p w14:paraId="4BED7884" w14:textId="36DEF75E" w:rsidR="004C2A5D" w:rsidRPr="00444DBB" w:rsidRDefault="004C2A5D" w:rsidP="008D3799">
      <w:pPr>
        <w:pStyle w:val="Teksttreci0"/>
        <w:numPr>
          <w:ilvl w:val="5"/>
          <w:numId w:val="2"/>
        </w:numPr>
        <w:shd w:val="clear" w:color="auto" w:fill="auto"/>
        <w:tabs>
          <w:tab w:val="left" w:pos="426"/>
        </w:tabs>
        <w:spacing w:before="0" w:after="0" w:line="360" w:lineRule="auto"/>
        <w:ind w:left="426" w:right="20" w:hanging="425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Kandydaci ubiegający się o przyjęcie na </w:t>
      </w:r>
      <w:r w:rsidR="00E17492" w:rsidRPr="00444DBB">
        <w:rPr>
          <w:rFonts w:ascii="Arial" w:hAnsi="Arial" w:cs="Arial"/>
          <w:sz w:val="24"/>
          <w:szCs w:val="24"/>
        </w:rPr>
        <w:t>studia podyplomowe składają na W</w:t>
      </w:r>
      <w:r w:rsidRPr="00444DBB">
        <w:rPr>
          <w:rFonts w:ascii="Arial" w:hAnsi="Arial" w:cs="Arial"/>
          <w:sz w:val="24"/>
          <w:szCs w:val="24"/>
        </w:rPr>
        <w:t>ydziale następujące dokumenty:</w:t>
      </w:r>
    </w:p>
    <w:p w14:paraId="7035319F" w14:textId="2631672B" w:rsidR="004C2A5D" w:rsidRPr="00444DBB" w:rsidRDefault="004C2A5D" w:rsidP="008D3799">
      <w:pPr>
        <w:pStyle w:val="Teksttreci0"/>
        <w:numPr>
          <w:ilvl w:val="6"/>
          <w:numId w:val="2"/>
        </w:numPr>
        <w:shd w:val="clear" w:color="auto" w:fill="auto"/>
        <w:tabs>
          <w:tab w:val="left" w:pos="993"/>
        </w:tabs>
        <w:spacing w:before="0"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kwestionariusz osobowy</w:t>
      </w:r>
      <w:r w:rsidR="00FF3981" w:rsidRPr="00444DBB">
        <w:rPr>
          <w:rFonts w:ascii="Arial" w:hAnsi="Arial" w:cs="Arial"/>
          <w:sz w:val="24"/>
          <w:szCs w:val="24"/>
        </w:rPr>
        <w:t>;</w:t>
      </w:r>
    </w:p>
    <w:p w14:paraId="43BDA084" w14:textId="77777777" w:rsidR="004C2A5D" w:rsidRPr="00444DBB" w:rsidRDefault="004C2A5D" w:rsidP="008D3799">
      <w:pPr>
        <w:pStyle w:val="Teksttreci0"/>
        <w:numPr>
          <w:ilvl w:val="6"/>
          <w:numId w:val="2"/>
        </w:numPr>
        <w:shd w:val="clear" w:color="auto" w:fill="auto"/>
        <w:tabs>
          <w:tab w:val="left" w:pos="845"/>
          <w:tab w:val="left" w:pos="993"/>
        </w:tabs>
        <w:spacing w:before="0"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odpis dypl</w:t>
      </w:r>
      <w:r w:rsidR="00081137" w:rsidRPr="00444DBB">
        <w:rPr>
          <w:rFonts w:ascii="Arial" w:hAnsi="Arial" w:cs="Arial"/>
          <w:sz w:val="24"/>
          <w:szCs w:val="24"/>
        </w:rPr>
        <w:t>omu ukończenia studiów wyższych;</w:t>
      </w:r>
    </w:p>
    <w:p w14:paraId="5CC3B640" w14:textId="7585F7FD" w:rsidR="004C2A5D" w:rsidRPr="00444DBB" w:rsidRDefault="004C2A5D" w:rsidP="008D3799">
      <w:pPr>
        <w:pStyle w:val="Teksttreci0"/>
        <w:numPr>
          <w:ilvl w:val="6"/>
          <w:numId w:val="2"/>
        </w:numPr>
        <w:shd w:val="clear" w:color="auto" w:fill="auto"/>
        <w:tabs>
          <w:tab w:val="left" w:pos="845"/>
          <w:tab w:val="left" w:pos="993"/>
        </w:tabs>
        <w:spacing w:before="0"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dodatkowe dokumenty wymagane w trybie rekrutacji</w:t>
      </w:r>
      <w:r w:rsidR="00FF714B" w:rsidRPr="00444DBB">
        <w:rPr>
          <w:rFonts w:ascii="Arial" w:hAnsi="Arial" w:cs="Arial"/>
          <w:sz w:val="24"/>
          <w:szCs w:val="24"/>
        </w:rPr>
        <w:t>, wskazane przez kierownika studiów podyplomowych</w:t>
      </w:r>
      <w:r w:rsidR="00657552">
        <w:rPr>
          <w:rFonts w:ascii="Arial" w:hAnsi="Arial" w:cs="Arial"/>
          <w:sz w:val="24"/>
          <w:szCs w:val="24"/>
        </w:rPr>
        <w:t>.</w:t>
      </w:r>
    </w:p>
    <w:p w14:paraId="54BB4BBD" w14:textId="2E8207C9" w:rsidR="001A316C" w:rsidRPr="00A95EBC" w:rsidRDefault="00F8097E" w:rsidP="008D3799">
      <w:pPr>
        <w:pStyle w:val="Teksttreci0"/>
        <w:shd w:val="clear" w:color="auto" w:fill="auto"/>
        <w:spacing w:before="0" w:after="0" w:line="36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bookmarkStart w:id="6" w:name="_Hlk73968917"/>
      <w:r w:rsidRPr="006E1D2E">
        <w:rPr>
          <w:rFonts w:ascii="Arial" w:hAnsi="Arial" w:cs="Arial"/>
          <w:sz w:val="24"/>
          <w:szCs w:val="24"/>
        </w:rPr>
        <w:t>W przypadku cudzoziemców wymagany jest dyplom ukończenia studiów wyższych</w:t>
      </w:r>
      <w:r w:rsidR="001A316C" w:rsidRPr="006E1D2E">
        <w:rPr>
          <w:rFonts w:ascii="Arial" w:hAnsi="Arial" w:cs="Arial"/>
          <w:sz w:val="24"/>
          <w:szCs w:val="24"/>
        </w:rPr>
        <w:t xml:space="preserve">: </w:t>
      </w:r>
      <w:r w:rsidRPr="006E1D2E">
        <w:rPr>
          <w:rFonts w:ascii="Arial" w:hAnsi="Arial" w:cs="Arial"/>
          <w:sz w:val="24"/>
          <w:szCs w:val="24"/>
        </w:rPr>
        <w:t xml:space="preserve">zalegalizowany lub opatrzony </w:t>
      </w:r>
      <w:proofErr w:type="spellStart"/>
      <w:r w:rsidRPr="006E1D2E">
        <w:rPr>
          <w:rFonts w:ascii="Arial" w:hAnsi="Arial" w:cs="Arial"/>
          <w:iCs/>
          <w:sz w:val="24"/>
          <w:szCs w:val="24"/>
        </w:rPr>
        <w:t>apostille</w:t>
      </w:r>
      <w:proofErr w:type="spellEnd"/>
      <w:r w:rsidRPr="006E1D2E">
        <w:rPr>
          <w:rFonts w:ascii="Arial" w:hAnsi="Arial" w:cs="Arial"/>
          <w:iCs/>
          <w:sz w:val="24"/>
          <w:szCs w:val="24"/>
        </w:rPr>
        <w:t xml:space="preserve"> </w:t>
      </w:r>
      <w:r w:rsidR="00784144" w:rsidRPr="006E1D2E">
        <w:rPr>
          <w:rFonts w:ascii="Arial" w:hAnsi="Arial" w:cs="Arial"/>
          <w:iCs/>
          <w:sz w:val="24"/>
          <w:szCs w:val="24"/>
        </w:rPr>
        <w:t>–</w:t>
      </w:r>
      <w:r w:rsidRPr="006E1D2E">
        <w:rPr>
          <w:rFonts w:ascii="Arial" w:hAnsi="Arial" w:cs="Arial"/>
          <w:i/>
          <w:sz w:val="24"/>
          <w:szCs w:val="24"/>
        </w:rPr>
        <w:t xml:space="preserve"> </w:t>
      </w:r>
      <w:r w:rsidRPr="006E1D2E">
        <w:rPr>
          <w:rFonts w:ascii="Arial" w:hAnsi="Arial" w:cs="Arial"/>
          <w:sz w:val="24"/>
          <w:szCs w:val="24"/>
        </w:rPr>
        <w:t xml:space="preserve">w przypadku dyplomu ukończenia studiów wyższych </w:t>
      </w:r>
      <w:r w:rsidR="00FE5288" w:rsidRPr="006E1D2E">
        <w:rPr>
          <w:rFonts w:ascii="Arial" w:hAnsi="Arial" w:cs="Arial"/>
          <w:sz w:val="24"/>
          <w:szCs w:val="24"/>
        </w:rPr>
        <w:t>za granicą</w:t>
      </w:r>
      <w:r w:rsidRPr="006E1D2E">
        <w:rPr>
          <w:rFonts w:ascii="Arial" w:hAnsi="Arial" w:cs="Arial"/>
          <w:sz w:val="24"/>
          <w:szCs w:val="24"/>
        </w:rPr>
        <w:t xml:space="preserve"> </w:t>
      </w:r>
      <w:r w:rsidR="001A316C" w:rsidRPr="006E1D2E">
        <w:rPr>
          <w:rFonts w:ascii="Arial" w:hAnsi="Arial" w:cs="Arial"/>
          <w:sz w:val="24"/>
          <w:szCs w:val="24"/>
        </w:rPr>
        <w:t xml:space="preserve">lub </w:t>
      </w:r>
      <w:r w:rsidRPr="006E1D2E">
        <w:rPr>
          <w:rFonts w:ascii="Arial" w:hAnsi="Arial" w:cs="Arial"/>
          <w:sz w:val="24"/>
          <w:szCs w:val="24"/>
        </w:rPr>
        <w:t>dyplom</w:t>
      </w:r>
      <w:r w:rsidR="004523E9" w:rsidRPr="006E1D2E">
        <w:rPr>
          <w:rFonts w:ascii="Arial" w:hAnsi="Arial" w:cs="Arial"/>
          <w:sz w:val="24"/>
          <w:szCs w:val="24"/>
        </w:rPr>
        <w:t xml:space="preserve"> </w:t>
      </w:r>
      <w:r w:rsidRPr="006E1D2E">
        <w:rPr>
          <w:rFonts w:ascii="Arial" w:hAnsi="Arial" w:cs="Arial"/>
          <w:sz w:val="24"/>
          <w:szCs w:val="24"/>
        </w:rPr>
        <w:t xml:space="preserve">ukończenia studiów wyższych </w:t>
      </w:r>
      <w:r w:rsidR="00FE5288" w:rsidRPr="006E1D2E">
        <w:rPr>
          <w:rFonts w:ascii="Arial" w:hAnsi="Arial" w:cs="Arial"/>
          <w:sz w:val="24"/>
          <w:szCs w:val="24"/>
        </w:rPr>
        <w:t>w</w:t>
      </w:r>
      <w:r w:rsidR="00962F89" w:rsidRPr="006E1D2E">
        <w:rPr>
          <w:rFonts w:ascii="Arial" w:hAnsi="Arial" w:cs="Arial"/>
          <w:sz w:val="24"/>
          <w:szCs w:val="24"/>
        </w:rPr>
        <w:t xml:space="preserve"> </w:t>
      </w:r>
      <w:r w:rsidR="00FE5288" w:rsidRPr="006E1D2E">
        <w:rPr>
          <w:rFonts w:ascii="Arial" w:hAnsi="Arial" w:cs="Arial"/>
          <w:sz w:val="24"/>
          <w:szCs w:val="24"/>
        </w:rPr>
        <w:t xml:space="preserve">Polsce </w:t>
      </w:r>
      <w:r w:rsidRPr="006E1D2E">
        <w:rPr>
          <w:rFonts w:ascii="Arial" w:hAnsi="Arial" w:cs="Arial"/>
          <w:sz w:val="24"/>
          <w:szCs w:val="24"/>
        </w:rPr>
        <w:t>lub inny dokument potwierdzający uzyskane wykształcenie</w:t>
      </w:r>
      <w:r w:rsidR="00FF3981" w:rsidRPr="006E1D2E">
        <w:rPr>
          <w:rFonts w:ascii="Arial" w:hAnsi="Arial" w:cs="Arial"/>
          <w:sz w:val="24"/>
          <w:szCs w:val="24"/>
        </w:rPr>
        <w:t xml:space="preserve"> wyższe</w:t>
      </w:r>
      <w:r w:rsidRPr="006E1D2E">
        <w:rPr>
          <w:rFonts w:ascii="Arial" w:hAnsi="Arial" w:cs="Arial"/>
          <w:sz w:val="24"/>
          <w:szCs w:val="24"/>
        </w:rPr>
        <w:t xml:space="preserve"> –</w:t>
      </w:r>
      <w:r w:rsidR="000954CD" w:rsidRPr="006E1D2E">
        <w:rPr>
          <w:rFonts w:ascii="Arial" w:hAnsi="Arial" w:cs="Arial"/>
          <w:sz w:val="24"/>
          <w:szCs w:val="24"/>
        </w:rPr>
        <w:t xml:space="preserve"> </w:t>
      </w:r>
      <w:r w:rsidRPr="006E1D2E">
        <w:rPr>
          <w:rFonts w:ascii="Arial" w:hAnsi="Arial" w:cs="Arial"/>
          <w:sz w:val="24"/>
          <w:szCs w:val="24"/>
        </w:rPr>
        <w:t>na</w:t>
      </w:r>
      <w:r w:rsidR="00FF3981" w:rsidRPr="006E1D2E">
        <w:rPr>
          <w:rFonts w:ascii="Arial" w:hAnsi="Arial" w:cs="Arial"/>
          <w:sz w:val="24"/>
          <w:szCs w:val="24"/>
        </w:rPr>
        <w:t xml:space="preserve"> </w:t>
      </w:r>
      <w:r w:rsidRPr="006E1D2E">
        <w:rPr>
          <w:rFonts w:ascii="Arial" w:hAnsi="Arial" w:cs="Arial"/>
          <w:sz w:val="24"/>
          <w:szCs w:val="24"/>
        </w:rPr>
        <w:t xml:space="preserve">zasadach </w:t>
      </w:r>
      <w:r w:rsidRPr="00A95EBC">
        <w:rPr>
          <w:rFonts w:ascii="Arial" w:hAnsi="Arial" w:cs="Arial"/>
          <w:sz w:val="24"/>
          <w:szCs w:val="24"/>
        </w:rPr>
        <w:t>określonych w</w:t>
      </w:r>
      <w:r w:rsidR="002A58BA" w:rsidRPr="00A95EBC">
        <w:rPr>
          <w:rFonts w:ascii="Arial" w:hAnsi="Arial" w:cs="Arial"/>
          <w:sz w:val="24"/>
          <w:szCs w:val="24"/>
        </w:rPr>
        <w:t xml:space="preserve"> </w:t>
      </w:r>
      <w:r w:rsidRPr="00A95EBC">
        <w:rPr>
          <w:rFonts w:ascii="Arial" w:hAnsi="Arial" w:cs="Arial"/>
          <w:sz w:val="24"/>
          <w:szCs w:val="24"/>
        </w:rPr>
        <w:t xml:space="preserve">obowiązujących przepisach. </w:t>
      </w:r>
      <w:bookmarkEnd w:id="6"/>
      <w:r w:rsidR="00A51F14" w:rsidRPr="00A95EBC">
        <w:rPr>
          <w:rFonts w:ascii="Arial" w:hAnsi="Arial" w:cs="Arial"/>
          <w:sz w:val="24"/>
          <w:szCs w:val="24"/>
        </w:rPr>
        <w:t xml:space="preserve">Weryfikację zagranicznych dokumentów kandydata przeprowadza </w:t>
      </w:r>
      <w:r w:rsidR="00D840EF" w:rsidRPr="00A95EBC">
        <w:rPr>
          <w:rFonts w:ascii="Arial" w:hAnsi="Arial" w:cs="Arial"/>
          <w:sz w:val="24"/>
          <w:szCs w:val="24"/>
        </w:rPr>
        <w:t>Centrum</w:t>
      </w:r>
      <w:r w:rsidR="00A51F14" w:rsidRPr="00A95EBC">
        <w:rPr>
          <w:rFonts w:ascii="Arial" w:hAnsi="Arial" w:cs="Arial"/>
          <w:sz w:val="24"/>
          <w:szCs w:val="24"/>
        </w:rPr>
        <w:t xml:space="preserve"> Studentów </w:t>
      </w:r>
      <w:r w:rsidR="00A51F14" w:rsidRPr="00A95EBC">
        <w:rPr>
          <w:rFonts w:ascii="Arial" w:hAnsi="Arial" w:cs="Arial"/>
          <w:smallCaps/>
          <w:sz w:val="24"/>
          <w:szCs w:val="24"/>
        </w:rPr>
        <w:t>Z</w:t>
      </w:r>
      <w:r w:rsidR="00A51F14" w:rsidRPr="00A95EBC">
        <w:rPr>
          <w:rFonts w:ascii="Arial" w:hAnsi="Arial" w:cs="Arial"/>
          <w:sz w:val="24"/>
          <w:szCs w:val="24"/>
        </w:rPr>
        <w:t xml:space="preserve">agranicznych. W razie potrzeby </w:t>
      </w:r>
      <w:r w:rsidR="00D96FAC" w:rsidRPr="00A95EBC">
        <w:rPr>
          <w:rFonts w:ascii="Arial" w:hAnsi="Arial" w:cs="Arial"/>
          <w:sz w:val="24"/>
          <w:szCs w:val="24"/>
        </w:rPr>
        <w:t>Centrum</w:t>
      </w:r>
      <w:r w:rsidR="00A51F14" w:rsidRPr="00A95EBC">
        <w:rPr>
          <w:rFonts w:ascii="Arial" w:hAnsi="Arial" w:cs="Arial"/>
          <w:sz w:val="24"/>
          <w:szCs w:val="24"/>
        </w:rPr>
        <w:t xml:space="preserve"> Studentów Zagranicznych może </w:t>
      </w:r>
      <w:r w:rsidR="00A51F14" w:rsidRPr="00A95EBC">
        <w:rPr>
          <w:rFonts w:ascii="Arial" w:hAnsi="Arial" w:cs="Arial"/>
          <w:sz w:val="24"/>
          <w:szCs w:val="24"/>
        </w:rPr>
        <w:lastRenderedPageBreak/>
        <w:t>zażądać od kandydata dodatkowych dokumentów niezbędnych w</w:t>
      </w:r>
      <w:r w:rsidR="002A58BA" w:rsidRPr="00A95EBC">
        <w:rPr>
          <w:rFonts w:ascii="Arial" w:hAnsi="Arial" w:cs="Arial"/>
          <w:sz w:val="24"/>
          <w:szCs w:val="24"/>
        </w:rPr>
        <w:t xml:space="preserve"> </w:t>
      </w:r>
      <w:r w:rsidR="00A51F14" w:rsidRPr="00A95EBC">
        <w:rPr>
          <w:rFonts w:ascii="Arial" w:hAnsi="Arial" w:cs="Arial"/>
          <w:sz w:val="24"/>
          <w:szCs w:val="24"/>
        </w:rPr>
        <w:t>procesie rekrutacji.</w:t>
      </w:r>
    </w:p>
    <w:p w14:paraId="4D717B17" w14:textId="3079B28F" w:rsidR="006E1D2E" w:rsidRPr="00444DBB" w:rsidRDefault="006E1D2E" w:rsidP="008D3799">
      <w:pPr>
        <w:pStyle w:val="Teksttreci0"/>
        <w:shd w:val="clear" w:color="auto" w:fill="auto"/>
        <w:spacing w:before="0" w:after="0" w:line="36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>Cudzoziemcy mogą być przyjmowani na studia</w:t>
      </w:r>
      <w:r w:rsidR="00772083">
        <w:rPr>
          <w:rFonts w:ascii="Arial" w:hAnsi="Arial" w:cs="Arial"/>
          <w:sz w:val="24"/>
          <w:szCs w:val="24"/>
        </w:rPr>
        <w:t xml:space="preserve"> podyplomowe</w:t>
      </w:r>
      <w:r w:rsidRPr="00A95EBC">
        <w:rPr>
          <w:rFonts w:ascii="Arial" w:hAnsi="Arial" w:cs="Arial"/>
          <w:sz w:val="24"/>
          <w:szCs w:val="24"/>
        </w:rPr>
        <w:t>, jeżeli wykazują się znajomością języka, w którym odbywa się kształcenie na studiach na poziomie biegłości językowej nie niższej niż B2.</w:t>
      </w:r>
    </w:p>
    <w:p w14:paraId="35031C28" w14:textId="39A058A1" w:rsidR="00292722" w:rsidRPr="00444DBB" w:rsidRDefault="004C2A5D" w:rsidP="008D3799">
      <w:pPr>
        <w:pStyle w:val="Teksttreci0"/>
        <w:numPr>
          <w:ilvl w:val="5"/>
          <w:numId w:val="2"/>
        </w:numPr>
        <w:shd w:val="clear" w:color="auto" w:fill="auto"/>
        <w:tabs>
          <w:tab w:val="left" w:pos="142"/>
        </w:tabs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Komisja kwalifikacyjna zobowiązana jest do weryfikacji poprawności uzupełnionych danych w podaniu</w:t>
      </w:r>
      <w:r w:rsidR="00C46F9D" w:rsidRPr="00444DBB">
        <w:rPr>
          <w:rFonts w:ascii="Arial" w:hAnsi="Arial" w:cs="Arial"/>
          <w:sz w:val="24"/>
          <w:szCs w:val="24"/>
        </w:rPr>
        <w:t xml:space="preserve"> </w:t>
      </w:r>
      <w:r w:rsidR="00784144" w:rsidRPr="00444DBB">
        <w:rPr>
          <w:rFonts w:ascii="Arial" w:hAnsi="Arial" w:cs="Arial"/>
          <w:sz w:val="24"/>
          <w:szCs w:val="24"/>
        </w:rPr>
        <w:t>–</w:t>
      </w:r>
      <w:r w:rsidR="00C46F9D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kwestionariuszu o przyjęcie na studia podyplomowe w Politechnice Częstochowskiej z okazanym przez kandydata dokumentem potwierdzającym jego tożsamość.</w:t>
      </w:r>
    </w:p>
    <w:p w14:paraId="757CC611" w14:textId="668F9D4C" w:rsidR="009E0742" w:rsidRDefault="00C46F9D" w:rsidP="008D3799">
      <w:pPr>
        <w:pStyle w:val="Teksttreci0"/>
        <w:numPr>
          <w:ilvl w:val="5"/>
          <w:numId w:val="2"/>
        </w:numPr>
        <w:shd w:val="clear" w:color="auto" w:fill="auto"/>
        <w:tabs>
          <w:tab w:val="left" w:pos="426"/>
        </w:tabs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W przypadku </w:t>
      </w:r>
      <w:r w:rsidR="004C2A5D" w:rsidRPr="00444DBB">
        <w:rPr>
          <w:rFonts w:ascii="Arial" w:hAnsi="Arial" w:cs="Arial"/>
          <w:sz w:val="24"/>
          <w:szCs w:val="24"/>
        </w:rPr>
        <w:t>nieprzyjęcia na studia podyplomowe</w:t>
      </w:r>
      <w:r w:rsidRPr="00444DBB">
        <w:rPr>
          <w:rFonts w:ascii="Arial" w:hAnsi="Arial" w:cs="Arial"/>
          <w:sz w:val="24"/>
          <w:szCs w:val="24"/>
        </w:rPr>
        <w:t xml:space="preserve"> lub nieuruchomienia studiów podyplomowych</w:t>
      </w:r>
      <w:r w:rsidR="004C2A5D" w:rsidRPr="00444DBB">
        <w:rPr>
          <w:rFonts w:ascii="Arial" w:hAnsi="Arial" w:cs="Arial"/>
          <w:sz w:val="24"/>
          <w:szCs w:val="24"/>
        </w:rPr>
        <w:t xml:space="preserve"> dokumenty zwraca się kandydatowi</w:t>
      </w:r>
      <w:r w:rsidR="009556B5" w:rsidRPr="00444DBB">
        <w:rPr>
          <w:rFonts w:ascii="Arial" w:hAnsi="Arial" w:cs="Arial"/>
          <w:sz w:val="24"/>
          <w:szCs w:val="24"/>
        </w:rPr>
        <w:t xml:space="preserve"> w ciągu dwóch miesięcy od wydania decyzji o nieprzyjęciu na studia podyplomowe lub nieuruchomienia studiów podyplomowych</w:t>
      </w:r>
      <w:r w:rsidR="004C2A5D" w:rsidRPr="00444DBB">
        <w:rPr>
          <w:rFonts w:ascii="Arial" w:hAnsi="Arial" w:cs="Arial"/>
          <w:sz w:val="24"/>
          <w:szCs w:val="24"/>
        </w:rPr>
        <w:t>.</w:t>
      </w:r>
    </w:p>
    <w:p w14:paraId="493CA39A" w14:textId="179F8C37" w:rsidR="00C34A1F" w:rsidRPr="00444DBB" w:rsidRDefault="00C34A1F" w:rsidP="00715762">
      <w:pPr>
        <w:pStyle w:val="Nagwek1"/>
        <w:numPr>
          <w:ilvl w:val="0"/>
          <w:numId w:val="0"/>
        </w:numPr>
        <w:spacing w:before="120" w:line="360" w:lineRule="auto"/>
        <w:jc w:val="center"/>
        <w:rPr>
          <w:rFonts w:cs="Arial"/>
          <w:szCs w:val="24"/>
        </w:rPr>
      </w:pPr>
      <w:r w:rsidRPr="00444DBB">
        <w:rPr>
          <w:rFonts w:cs="Arial"/>
          <w:szCs w:val="24"/>
        </w:rPr>
        <w:t>R</w:t>
      </w:r>
      <w:r w:rsidR="00466FE5" w:rsidRPr="00444DBB">
        <w:rPr>
          <w:rFonts w:cs="Arial"/>
          <w:szCs w:val="24"/>
        </w:rPr>
        <w:t>ozdział</w:t>
      </w:r>
      <w:r w:rsidRPr="00444DBB">
        <w:rPr>
          <w:rFonts w:cs="Arial"/>
          <w:szCs w:val="24"/>
        </w:rPr>
        <w:t xml:space="preserve"> </w:t>
      </w:r>
      <w:r w:rsidR="00DF5C10" w:rsidRPr="00444DBB">
        <w:rPr>
          <w:rFonts w:cs="Arial"/>
          <w:szCs w:val="24"/>
        </w:rPr>
        <w:t>V</w:t>
      </w:r>
      <w:r w:rsidRPr="00444DBB">
        <w:rPr>
          <w:rFonts w:cs="Arial"/>
          <w:szCs w:val="24"/>
        </w:rPr>
        <w:t>I</w:t>
      </w:r>
      <w:r w:rsidR="00DF5C10" w:rsidRPr="00444DBB">
        <w:rPr>
          <w:rFonts w:cs="Arial"/>
          <w:szCs w:val="24"/>
        </w:rPr>
        <w:t xml:space="preserve"> </w:t>
      </w:r>
    </w:p>
    <w:p w14:paraId="365D3259" w14:textId="0023D46A" w:rsidR="00DE053C" w:rsidRPr="00444DBB" w:rsidRDefault="002830E2" w:rsidP="008D3799">
      <w:pPr>
        <w:pStyle w:val="Nagwek1"/>
        <w:numPr>
          <w:ilvl w:val="0"/>
          <w:numId w:val="0"/>
        </w:numPr>
        <w:spacing w:before="0" w:line="360" w:lineRule="auto"/>
        <w:contextualSpacing/>
        <w:jc w:val="center"/>
        <w:rPr>
          <w:rFonts w:cs="Arial"/>
          <w:szCs w:val="24"/>
        </w:rPr>
      </w:pPr>
      <w:bookmarkStart w:id="7" w:name="_Toc9320242"/>
      <w:r w:rsidRPr="00444DBB">
        <w:rPr>
          <w:rFonts w:cs="Arial"/>
          <w:szCs w:val="24"/>
        </w:rPr>
        <w:t xml:space="preserve">Prawa i obowiązki </w:t>
      </w:r>
      <w:r w:rsidR="00E45C65">
        <w:rPr>
          <w:rFonts w:cs="Arial"/>
          <w:szCs w:val="24"/>
        </w:rPr>
        <w:t>uczestników</w:t>
      </w:r>
      <w:r w:rsidRPr="00444DBB">
        <w:rPr>
          <w:rFonts w:cs="Arial"/>
          <w:szCs w:val="24"/>
        </w:rPr>
        <w:t xml:space="preserve"> studiów podyplomowych</w:t>
      </w:r>
      <w:bookmarkEnd w:id="7"/>
    </w:p>
    <w:p w14:paraId="3D5BB03A" w14:textId="77777777" w:rsidR="00DF5C10" w:rsidRPr="00444DBB" w:rsidRDefault="00DF5C10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§ </w:t>
      </w:r>
      <w:r w:rsidR="00072085" w:rsidRPr="00444DBB">
        <w:rPr>
          <w:rFonts w:ascii="Arial" w:hAnsi="Arial" w:cs="Arial"/>
          <w:sz w:val="24"/>
          <w:szCs w:val="24"/>
        </w:rPr>
        <w:t>17</w:t>
      </w:r>
    </w:p>
    <w:p w14:paraId="01847B96" w14:textId="107ADFDA" w:rsidR="00DF5C10" w:rsidRPr="00444DBB" w:rsidRDefault="00657552" w:rsidP="008D3799">
      <w:pPr>
        <w:pStyle w:val="Teksttreci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</w:t>
      </w:r>
      <w:r w:rsidR="00DF5C10" w:rsidRPr="00444DBB">
        <w:rPr>
          <w:rFonts w:ascii="Arial" w:hAnsi="Arial" w:cs="Arial"/>
          <w:sz w:val="24"/>
          <w:szCs w:val="24"/>
        </w:rPr>
        <w:t xml:space="preserve"> otrzymuje kartę </w:t>
      </w:r>
      <w:r>
        <w:rPr>
          <w:rFonts w:ascii="Arial" w:hAnsi="Arial" w:cs="Arial"/>
          <w:sz w:val="24"/>
          <w:szCs w:val="24"/>
        </w:rPr>
        <w:t>uczestnika</w:t>
      </w:r>
      <w:r w:rsidR="00DF5C10" w:rsidRPr="00444DBB">
        <w:rPr>
          <w:rFonts w:ascii="Arial" w:hAnsi="Arial" w:cs="Arial"/>
          <w:sz w:val="24"/>
          <w:szCs w:val="24"/>
        </w:rPr>
        <w:t>, dokumentującą przebieg studiów.</w:t>
      </w:r>
    </w:p>
    <w:p w14:paraId="5285ED27" w14:textId="77777777" w:rsidR="00DF5C10" w:rsidRPr="00444DBB" w:rsidRDefault="00DF5C10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§ </w:t>
      </w:r>
      <w:r w:rsidR="00072085" w:rsidRPr="00444DBB">
        <w:rPr>
          <w:rFonts w:ascii="Arial" w:hAnsi="Arial" w:cs="Arial"/>
          <w:sz w:val="24"/>
          <w:szCs w:val="24"/>
        </w:rPr>
        <w:t>18</w:t>
      </w:r>
    </w:p>
    <w:p w14:paraId="3E9ED158" w14:textId="54EA759A" w:rsidR="00FF3981" w:rsidRPr="00444DBB" w:rsidRDefault="00657552" w:rsidP="008D3799">
      <w:pPr>
        <w:pStyle w:val="Teksttreci0"/>
        <w:numPr>
          <w:ilvl w:val="7"/>
          <w:numId w:val="2"/>
        </w:numPr>
        <w:shd w:val="clear" w:color="auto" w:fill="auto"/>
        <w:tabs>
          <w:tab w:val="right" w:pos="426"/>
        </w:tabs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</w:t>
      </w:r>
      <w:r w:rsidR="00A76F52" w:rsidRPr="00444DBB">
        <w:rPr>
          <w:rFonts w:ascii="Arial" w:hAnsi="Arial" w:cs="Arial"/>
          <w:sz w:val="24"/>
          <w:szCs w:val="24"/>
        </w:rPr>
        <w:t>owi przysługuje prawo do:</w:t>
      </w:r>
    </w:p>
    <w:p w14:paraId="21DB370F" w14:textId="77777777" w:rsidR="00FF3981" w:rsidRPr="00444DBB" w:rsidRDefault="00A76F52" w:rsidP="008D3799">
      <w:pPr>
        <w:pStyle w:val="Teksttreci0"/>
        <w:numPr>
          <w:ilvl w:val="7"/>
          <w:numId w:val="30"/>
        </w:numPr>
        <w:shd w:val="clear" w:color="auto" w:fill="auto"/>
        <w:tabs>
          <w:tab w:val="right" w:pos="851"/>
        </w:tabs>
        <w:spacing w:before="0"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uczestniczenia w zajęciach realizowanych w ramach programu studiów podyplomowych</w:t>
      </w:r>
      <w:r w:rsidR="002A58BA" w:rsidRPr="00444DBB">
        <w:rPr>
          <w:rFonts w:ascii="Arial" w:hAnsi="Arial" w:cs="Arial"/>
          <w:sz w:val="24"/>
          <w:szCs w:val="24"/>
        </w:rPr>
        <w:t>;</w:t>
      </w:r>
    </w:p>
    <w:p w14:paraId="5DA9C20E" w14:textId="77777777" w:rsidR="00FF3981" w:rsidRPr="00444DBB" w:rsidRDefault="00A76F52" w:rsidP="008D3799">
      <w:pPr>
        <w:pStyle w:val="Teksttreci0"/>
        <w:numPr>
          <w:ilvl w:val="7"/>
          <w:numId w:val="30"/>
        </w:numPr>
        <w:shd w:val="clear" w:color="auto" w:fill="auto"/>
        <w:tabs>
          <w:tab w:val="right" w:pos="851"/>
        </w:tabs>
        <w:spacing w:before="0"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korzystania ze zbiorów bibliotecznych Politechniki, na zasadach ustalonych w</w:t>
      </w:r>
      <w:r w:rsidR="00243236" w:rsidRPr="00444DBB">
        <w:rPr>
          <w:rFonts w:ascii="Arial" w:hAnsi="Arial" w:cs="Arial"/>
          <w:sz w:val="24"/>
          <w:szCs w:val="24"/>
        </w:rPr>
        <w:t> </w:t>
      </w:r>
      <w:r w:rsidRPr="00444DBB">
        <w:rPr>
          <w:rFonts w:ascii="Arial" w:hAnsi="Arial" w:cs="Arial"/>
          <w:sz w:val="24"/>
          <w:szCs w:val="24"/>
        </w:rPr>
        <w:t>Politechnice</w:t>
      </w:r>
      <w:r w:rsidR="002A58BA" w:rsidRPr="00444DBB">
        <w:rPr>
          <w:rFonts w:ascii="Arial" w:hAnsi="Arial" w:cs="Arial"/>
          <w:sz w:val="24"/>
          <w:szCs w:val="24"/>
        </w:rPr>
        <w:t>;</w:t>
      </w:r>
    </w:p>
    <w:p w14:paraId="1E461748" w14:textId="3F37AB37" w:rsidR="00FF3981" w:rsidRPr="00444DBB" w:rsidRDefault="00A76F52" w:rsidP="008D3799">
      <w:pPr>
        <w:pStyle w:val="Teksttreci0"/>
        <w:numPr>
          <w:ilvl w:val="7"/>
          <w:numId w:val="30"/>
        </w:numPr>
        <w:shd w:val="clear" w:color="auto" w:fill="auto"/>
        <w:tabs>
          <w:tab w:val="right" w:pos="851"/>
        </w:tabs>
        <w:spacing w:before="0"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korzystania z pomieszczeń dydaktycznych, urządzeń i zasobów dydaktyczno</w:t>
      </w:r>
      <w:r w:rsidR="00505BD2" w:rsidRPr="00444DBB">
        <w:rPr>
          <w:rFonts w:ascii="Arial" w:hAnsi="Arial" w:cs="Arial"/>
          <w:sz w:val="24"/>
          <w:szCs w:val="24"/>
        </w:rPr>
        <w:noBreakHyphen/>
      </w:r>
      <w:r w:rsidRPr="00444DBB">
        <w:rPr>
          <w:rFonts w:ascii="Arial" w:hAnsi="Arial" w:cs="Arial"/>
          <w:sz w:val="24"/>
          <w:szCs w:val="24"/>
        </w:rPr>
        <w:t>naukowych Politechniki w ramach zajęć prowadzonych na studiach podyplomowych</w:t>
      </w:r>
      <w:r w:rsidR="002A58BA" w:rsidRPr="00444DBB">
        <w:rPr>
          <w:rFonts w:ascii="Arial" w:hAnsi="Arial" w:cs="Arial"/>
          <w:sz w:val="24"/>
          <w:szCs w:val="24"/>
        </w:rPr>
        <w:t>;</w:t>
      </w:r>
    </w:p>
    <w:p w14:paraId="7427D94E" w14:textId="77777777" w:rsidR="00FF3981" w:rsidRPr="00444DBB" w:rsidRDefault="00A76F52" w:rsidP="008D3799">
      <w:pPr>
        <w:pStyle w:val="Teksttreci0"/>
        <w:numPr>
          <w:ilvl w:val="7"/>
          <w:numId w:val="30"/>
        </w:numPr>
        <w:shd w:val="clear" w:color="auto" w:fill="auto"/>
        <w:tabs>
          <w:tab w:val="right" w:pos="851"/>
        </w:tabs>
        <w:spacing w:before="0"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wyrażania ocen i opinii o zajęciach odbywanych w ramach studiów podyplomowych oraz</w:t>
      </w:r>
      <w:r w:rsidR="00506EA2" w:rsidRPr="00444DBB">
        <w:rPr>
          <w:rFonts w:ascii="Arial" w:hAnsi="Arial" w:cs="Arial"/>
          <w:sz w:val="24"/>
          <w:szCs w:val="24"/>
        </w:rPr>
        <w:t> </w:t>
      </w:r>
      <w:r w:rsidRPr="00444DBB">
        <w:rPr>
          <w:rFonts w:ascii="Arial" w:hAnsi="Arial" w:cs="Arial"/>
          <w:sz w:val="24"/>
          <w:szCs w:val="24"/>
        </w:rPr>
        <w:t>o nauczycielach akademickich prowadzących te zajęcia</w:t>
      </w:r>
      <w:r w:rsidR="002A58BA" w:rsidRPr="00444DBB">
        <w:rPr>
          <w:rFonts w:ascii="Arial" w:hAnsi="Arial" w:cs="Arial"/>
          <w:sz w:val="24"/>
          <w:szCs w:val="24"/>
        </w:rPr>
        <w:t>;</w:t>
      </w:r>
    </w:p>
    <w:p w14:paraId="4D217AAE" w14:textId="77777777" w:rsidR="00FF3981" w:rsidRPr="00444DBB" w:rsidRDefault="00A76F52" w:rsidP="008D3799">
      <w:pPr>
        <w:pStyle w:val="Teksttreci0"/>
        <w:numPr>
          <w:ilvl w:val="7"/>
          <w:numId w:val="30"/>
        </w:numPr>
        <w:shd w:val="clear" w:color="auto" w:fill="auto"/>
        <w:tabs>
          <w:tab w:val="right" w:pos="851"/>
        </w:tabs>
        <w:spacing w:before="0"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podjęcia więcej niż jednych studiów podyplomowych w Politechnice.</w:t>
      </w:r>
    </w:p>
    <w:p w14:paraId="09CA67D6" w14:textId="689ADAF1" w:rsidR="002E7D5B" w:rsidRDefault="00657552" w:rsidP="008D3799">
      <w:pPr>
        <w:pStyle w:val="Teksttreci0"/>
        <w:numPr>
          <w:ilvl w:val="7"/>
          <w:numId w:val="2"/>
        </w:numPr>
        <w:shd w:val="clear" w:color="auto" w:fill="auto"/>
        <w:tabs>
          <w:tab w:val="right" w:pos="426"/>
        </w:tabs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</w:t>
      </w:r>
      <w:r w:rsidR="00505BD2" w:rsidRPr="00444DBB">
        <w:rPr>
          <w:rFonts w:ascii="Arial" w:hAnsi="Arial" w:cs="Arial"/>
          <w:sz w:val="24"/>
          <w:szCs w:val="24"/>
        </w:rPr>
        <w:t>o</w:t>
      </w:r>
      <w:r w:rsidR="001F00F3">
        <w:rPr>
          <w:rFonts w:ascii="Arial" w:hAnsi="Arial" w:cs="Arial"/>
          <w:sz w:val="24"/>
          <w:szCs w:val="24"/>
        </w:rPr>
        <w:t>m</w:t>
      </w:r>
      <w:r w:rsidR="00505BD2" w:rsidRPr="00444DBB">
        <w:rPr>
          <w:rFonts w:ascii="Arial" w:hAnsi="Arial" w:cs="Arial"/>
          <w:sz w:val="24"/>
          <w:szCs w:val="24"/>
        </w:rPr>
        <w:t xml:space="preserve"> ze szczególnymi potrzebami</w:t>
      </w:r>
      <w:r w:rsidR="001F00F3">
        <w:rPr>
          <w:rFonts w:ascii="Arial" w:hAnsi="Arial" w:cs="Arial"/>
          <w:sz w:val="24"/>
          <w:szCs w:val="24"/>
        </w:rPr>
        <w:t>,</w:t>
      </w:r>
      <w:r w:rsidR="00505BD2" w:rsidRPr="00444DBB">
        <w:rPr>
          <w:rFonts w:ascii="Arial" w:hAnsi="Arial" w:cs="Arial"/>
          <w:sz w:val="24"/>
          <w:szCs w:val="24"/>
        </w:rPr>
        <w:t xml:space="preserve"> w tym oso</w:t>
      </w:r>
      <w:r w:rsidR="001F00F3">
        <w:rPr>
          <w:rFonts w:ascii="Arial" w:hAnsi="Arial" w:cs="Arial"/>
          <w:sz w:val="24"/>
          <w:szCs w:val="24"/>
        </w:rPr>
        <w:t xml:space="preserve">bom </w:t>
      </w:r>
      <w:r w:rsidR="00505BD2" w:rsidRPr="00444DBB">
        <w:rPr>
          <w:rFonts w:ascii="Arial" w:hAnsi="Arial" w:cs="Arial"/>
          <w:sz w:val="24"/>
          <w:szCs w:val="24"/>
        </w:rPr>
        <w:t>z</w:t>
      </w:r>
      <w:r w:rsidR="00E45C65">
        <w:rPr>
          <w:rFonts w:ascii="Arial" w:hAnsi="Arial" w:cs="Arial"/>
          <w:sz w:val="24"/>
          <w:szCs w:val="24"/>
        </w:rPr>
        <w:t> </w:t>
      </w:r>
      <w:r w:rsidR="00505BD2" w:rsidRPr="00444DBB">
        <w:rPr>
          <w:rFonts w:ascii="Arial" w:hAnsi="Arial" w:cs="Arial"/>
          <w:sz w:val="24"/>
          <w:szCs w:val="24"/>
        </w:rPr>
        <w:t>niepełnosprawnościami przysługuje możliwość do skorzystania z form wsparcia oferowanych przez Uczelnię.</w:t>
      </w:r>
    </w:p>
    <w:p w14:paraId="17CE39BA" w14:textId="77777777" w:rsidR="002E7D5B" w:rsidRDefault="002E7D5B">
      <w:pPr>
        <w:spacing w:after="20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br w:type="page"/>
      </w:r>
    </w:p>
    <w:p w14:paraId="4F793E2B" w14:textId="0B397376" w:rsidR="00DF5C10" w:rsidRPr="00444DBB" w:rsidRDefault="00DF5C10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lastRenderedPageBreak/>
        <w:t xml:space="preserve">§ </w:t>
      </w:r>
      <w:r w:rsidR="00072085" w:rsidRPr="00444DBB">
        <w:rPr>
          <w:rFonts w:ascii="Arial" w:hAnsi="Arial" w:cs="Arial"/>
          <w:sz w:val="24"/>
          <w:szCs w:val="24"/>
        </w:rPr>
        <w:t>19</w:t>
      </w:r>
    </w:p>
    <w:p w14:paraId="7952DA00" w14:textId="6886B1F6" w:rsidR="00DF5C10" w:rsidRPr="00444DBB" w:rsidRDefault="00657552" w:rsidP="008D3799">
      <w:pPr>
        <w:pStyle w:val="Teksttreci0"/>
        <w:shd w:val="clear" w:color="auto" w:fill="auto"/>
        <w:spacing w:before="0" w:after="0"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</w:t>
      </w:r>
      <w:r w:rsidR="00DF5C10" w:rsidRPr="00444DBB">
        <w:rPr>
          <w:rFonts w:ascii="Arial" w:hAnsi="Arial" w:cs="Arial"/>
          <w:sz w:val="24"/>
          <w:szCs w:val="24"/>
        </w:rPr>
        <w:t xml:space="preserve"> </w:t>
      </w:r>
      <w:r w:rsidR="00D969E5" w:rsidRPr="00444DBB">
        <w:rPr>
          <w:rFonts w:ascii="Arial" w:hAnsi="Arial" w:cs="Arial"/>
          <w:sz w:val="24"/>
          <w:szCs w:val="24"/>
        </w:rPr>
        <w:t xml:space="preserve">jest </w:t>
      </w:r>
      <w:r w:rsidR="00DF5C10" w:rsidRPr="00444DBB">
        <w:rPr>
          <w:rFonts w:ascii="Arial" w:hAnsi="Arial" w:cs="Arial"/>
          <w:sz w:val="24"/>
          <w:szCs w:val="24"/>
        </w:rPr>
        <w:t>zobowiązany do:</w:t>
      </w:r>
    </w:p>
    <w:p w14:paraId="7A821ECB" w14:textId="112048B9" w:rsidR="00DF5C10" w:rsidRPr="00444DBB" w:rsidRDefault="00DF5C10" w:rsidP="008D3799">
      <w:pPr>
        <w:pStyle w:val="Teksttreci0"/>
        <w:numPr>
          <w:ilvl w:val="0"/>
          <w:numId w:val="13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przestrzegania niniejszego </w:t>
      </w:r>
      <w:r w:rsidR="00784144" w:rsidRPr="00444DBB">
        <w:rPr>
          <w:rFonts w:ascii="Arial" w:hAnsi="Arial" w:cs="Arial"/>
          <w:sz w:val="24"/>
          <w:szCs w:val="24"/>
        </w:rPr>
        <w:t>regulamin</w:t>
      </w:r>
      <w:r w:rsidRPr="00444DBB">
        <w:rPr>
          <w:rFonts w:ascii="Arial" w:hAnsi="Arial" w:cs="Arial"/>
          <w:sz w:val="24"/>
          <w:szCs w:val="24"/>
        </w:rPr>
        <w:t>u oraz przepisó</w:t>
      </w:r>
      <w:r w:rsidR="00E54400" w:rsidRPr="00444DBB">
        <w:rPr>
          <w:rFonts w:ascii="Arial" w:hAnsi="Arial" w:cs="Arial"/>
          <w:sz w:val="24"/>
          <w:szCs w:val="24"/>
        </w:rPr>
        <w:t>w porządkowych obowiązujących w</w:t>
      </w:r>
      <w:r w:rsidR="002A58BA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obiektach Politechniki</w:t>
      </w:r>
      <w:r w:rsidR="002A58BA" w:rsidRPr="00444DBB">
        <w:rPr>
          <w:rFonts w:ascii="Arial" w:hAnsi="Arial" w:cs="Arial"/>
          <w:sz w:val="24"/>
          <w:szCs w:val="24"/>
        </w:rPr>
        <w:t>;</w:t>
      </w:r>
    </w:p>
    <w:p w14:paraId="6CE4480E" w14:textId="77EBD46A" w:rsidR="00DF5C10" w:rsidRPr="00444DBB" w:rsidRDefault="00DF5C10" w:rsidP="008D3799">
      <w:pPr>
        <w:pStyle w:val="Teksttreci0"/>
        <w:numPr>
          <w:ilvl w:val="0"/>
          <w:numId w:val="13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poszanowania mienia Politechniki i godności wszystkich członków społeczności akademickiej</w:t>
      </w:r>
      <w:r w:rsidR="002A58BA" w:rsidRPr="00444DBB">
        <w:rPr>
          <w:rFonts w:ascii="Arial" w:hAnsi="Arial" w:cs="Arial"/>
          <w:sz w:val="24"/>
          <w:szCs w:val="24"/>
        </w:rPr>
        <w:t>;</w:t>
      </w:r>
    </w:p>
    <w:p w14:paraId="0CAD3A19" w14:textId="45E333F8" w:rsidR="00DF5C10" w:rsidRPr="00444DBB" w:rsidRDefault="00DF5C10" w:rsidP="008D3799">
      <w:pPr>
        <w:pStyle w:val="Teksttreci0"/>
        <w:numPr>
          <w:ilvl w:val="0"/>
          <w:numId w:val="13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samodzielnego i terminowego wykonywania prac zaliczeniowych i</w:t>
      </w:r>
      <w:r w:rsidR="00962F89" w:rsidRPr="00444DBB">
        <w:rPr>
          <w:rFonts w:ascii="Arial" w:hAnsi="Arial" w:cs="Arial"/>
          <w:sz w:val="24"/>
          <w:szCs w:val="24"/>
        </w:rPr>
        <w:t> </w:t>
      </w:r>
      <w:r w:rsidRPr="00444DBB">
        <w:rPr>
          <w:rFonts w:ascii="Arial" w:hAnsi="Arial" w:cs="Arial"/>
          <w:sz w:val="24"/>
          <w:szCs w:val="24"/>
        </w:rPr>
        <w:t>egzaminacyjnych, jeśli</w:t>
      </w:r>
      <w:r w:rsidR="002A58BA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takie są przewidziane w programie studiów</w:t>
      </w:r>
      <w:r w:rsidR="00367B9D" w:rsidRPr="00444DBB">
        <w:rPr>
          <w:rFonts w:ascii="Arial" w:hAnsi="Arial" w:cs="Arial"/>
          <w:sz w:val="24"/>
          <w:szCs w:val="24"/>
        </w:rPr>
        <w:t xml:space="preserve"> podyplomowych</w:t>
      </w:r>
      <w:r w:rsidR="002A58BA" w:rsidRPr="00444DBB">
        <w:rPr>
          <w:rFonts w:ascii="Arial" w:hAnsi="Arial" w:cs="Arial"/>
          <w:sz w:val="24"/>
          <w:szCs w:val="24"/>
        </w:rPr>
        <w:t>;</w:t>
      </w:r>
    </w:p>
    <w:p w14:paraId="6C9A920B" w14:textId="426BAB0B" w:rsidR="00DF5C10" w:rsidRPr="00444DBB" w:rsidRDefault="00DF5C10" w:rsidP="008D3799">
      <w:pPr>
        <w:pStyle w:val="Teksttreci0"/>
        <w:numPr>
          <w:ilvl w:val="0"/>
          <w:numId w:val="13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uzyskiwania zaliczeń i składania egzaminów w wyznaczonych terminach oraz spełniania innych wymogów przewidzianych w programie studiów</w:t>
      </w:r>
      <w:r w:rsidR="00367B9D" w:rsidRPr="00444DBB">
        <w:rPr>
          <w:rFonts w:ascii="Arial" w:hAnsi="Arial" w:cs="Arial"/>
          <w:sz w:val="24"/>
          <w:szCs w:val="24"/>
        </w:rPr>
        <w:t xml:space="preserve"> podyplomowych</w:t>
      </w:r>
      <w:r w:rsidR="002A58BA" w:rsidRPr="00444DBB">
        <w:rPr>
          <w:rFonts w:ascii="Arial" w:hAnsi="Arial" w:cs="Arial"/>
          <w:sz w:val="24"/>
          <w:szCs w:val="24"/>
        </w:rPr>
        <w:t>;</w:t>
      </w:r>
    </w:p>
    <w:p w14:paraId="00E19C59" w14:textId="7A817E35" w:rsidR="00DF5C10" w:rsidRPr="00444DBB" w:rsidRDefault="00DF5C10" w:rsidP="008D3799">
      <w:pPr>
        <w:pStyle w:val="Teksttreci0"/>
        <w:numPr>
          <w:ilvl w:val="0"/>
          <w:numId w:val="13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zgłaszania wszelkich zmian dotyczących swoich danych osobowych (np. zmiana nazwiska, imienia, adresu odbierania koresponden</w:t>
      </w:r>
      <w:r w:rsidR="008F2EFA" w:rsidRPr="00444DBB">
        <w:rPr>
          <w:rFonts w:ascii="Arial" w:hAnsi="Arial" w:cs="Arial"/>
          <w:sz w:val="24"/>
          <w:szCs w:val="24"/>
        </w:rPr>
        <w:t>cji itp.), jakie mają miejsce w </w:t>
      </w:r>
      <w:r w:rsidRPr="00444DBB">
        <w:rPr>
          <w:rFonts w:ascii="Arial" w:hAnsi="Arial" w:cs="Arial"/>
          <w:sz w:val="24"/>
          <w:szCs w:val="24"/>
        </w:rPr>
        <w:t>toku studiów</w:t>
      </w:r>
      <w:r w:rsidR="00367B9D" w:rsidRPr="00444DBB">
        <w:rPr>
          <w:rFonts w:ascii="Arial" w:hAnsi="Arial" w:cs="Arial"/>
          <w:sz w:val="24"/>
          <w:szCs w:val="24"/>
        </w:rPr>
        <w:t xml:space="preserve"> podyplomowych</w:t>
      </w:r>
      <w:r w:rsidR="002A58BA" w:rsidRPr="00444DBB">
        <w:rPr>
          <w:rFonts w:ascii="Arial" w:hAnsi="Arial" w:cs="Arial"/>
          <w:sz w:val="24"/>
          <w:szCs w:val="24"/>
        </w:rPr>
        <w:t>;</w:t>
      </w:r>
    </w:p>
    <w:p w14:paraId="6A37A89E" w14:textId="3F07770B" w:rsidR="008E1F8C" w:rsidRPr="00444DBB" w:rsidRDefault="008E1F8C" w:rsidP="008D3799">
      <w:pPr>
        <w:pStyle w:val="Teksttreci0"/>
        <w:numPr>
          <w:ilvl w:val="0"/>
          <w:numId w:val="13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podpisania umowy o warunkach odpłatności </w:t>
      </w:r>
      <w:r w:rsidR="00A07242" w:rsidRPr="00444DBB">
        <w:rPr>
          <w:rFonts w:ascii="Arial" w:hAnsi="Arial" w:cs="Arial"/>
          <w:sz w:val="24"/>
          <w:szCs w:val="24"/>
        </w:rPr>
        <w:t>za</w:t>
      </w:r>
      <w:r w:rsidRPr="00444DBB">
        <w:rPr>
          <w:rFonts w:ascii="Arial" w:hAnsi="Arial" w:cs="Arial"/>
          <w:sz w:val="24"/>
          <w:szCs w:val="24"/>
        </w:rPr>
        <w:t xml:space="preserve"> studia podyplomow</w:t>
      </w:r>
      <w:r w:rsidR="00A07242" w:rsidRPr="00444DBB">
        <w:rPr>
          <w:rFonts w:ascii="Arial" w:hAnsi="Arial" w:cs="Arial"/>
          <w:sz w:val="24"/>
          <w:szCs w:val="24"/>
        </w:rPr>
        <w:t>e</w:t>
      </w:r>
      <w:r w:rsidR="002A58BA" w:rsidRPr="00444DBB">
        <w:rPr>
          <w:rFonts w:ascii="Arial" w:hAnsi="Arial" w:cs="Arial"/>
          <w:sz w:val="24"/>
          <w:szCs w:val="24"/>
        </w:rPr>
        <w:t>;</w:t>
      </w:r>
    </w:p>
    <w:p w14:paraId="744CAEA1" w14:textId="77777777" w:rsidR="00DF5C10" w:rsidRPr="00444DBB" w:rsidRDefault="00DF5C10" w:rsidP="008D3799">
      <w:pPr>
        <w:pStyle w:val="Teksttreci0"/>
        <w:numPr>
          <w:ilvl w:val="0"/>
          <w:numId w:val="13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wnoszenia opłat w terminie.</w:t>
      </w:r>
    </w:p>
    <w:p w14:paraId="3A2B2952" w14:textId="77777777" w:rsidR="00DF5C10" w:rsidRPr="00444DBB" w:rsidRDefault="00DF5C10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§ </w:t>
      </w:r>
      <w:r w:rsidR="00072085" w:rsidRPr="00444DBB">
        <w:rPr>
          <w:rFonts w:ascii="Arial" w:hAnsi="Arial" w:cs="Arial"/>
          <w:sz w:val="24"/>
          <w:szCs w:val="24"/>
        </w:rPr>
        <w:t>20</w:t>
      </w:r>
    </w:p>
    <w:p w14:paraId="25DE5EB8" w14:textId="58EA8E26" w:rsidR="00715762" w:rsidRDefault="00DF5C10" w:rsidP="00D265F6">
      <w:pPr>
        <w:pStyle w:val="Teksttreci0"/>
        <w:shd w:val="clear" w:color="auto" w:fill="auto"/>
        <w:spacing w:before="0" w:after="0" w:line="360" w:lineRule="auto"/>
        <w:ind w:firstLine="0"/>
        <w:jc w:val="both"/>
        <w:rPr>
          <w:rFonts w:ascii="Arial" w:eastAsiaTheme="majorEastAsia" w:hAnsi="Arial" w:cs="Arial"/>
          <w:b/>
          <w:bCs/>
        </w:rPr>
      </w:pPr>
      <w:r w:rsidRPr="00444DBB">
        <w:rPr>
          <w:rFonts w:ascii="Arial" w:hAnsi="Arial" w:cs="Arial"/>
          <w:sz w:val="24"/>
          <w:szCs w:val="24"/>
        </w:rPr>
        <w:t xml:space="preserve">Prawa i obowiązki </w:t>
      </w:r>
      <w:r w:rsidR="00657552">
        <w:rPr>
          <w:rFonts w:ascii="Arial" w:hAnsi="Arial" w:cs="Arial"/>
          <w:sz w:val="24"/>
          <w:szCs w:val="24"/>
        </w:rPr>
        <w:t>uczestnika</w:t>
      </w:r>
      <w:r w:rsidRPr="00444DBB">
        <w:rPr>
          <w:rFonts w:ascii="Arial" w:hAnsi="Arial" w:cs="Arial"/>
          <w:sz w:val="24"/>
          <w:szCs w:val="24"/>
        </w:rPr>
        <w:t xml:space="preserve"> wygasają z dniem ukończe</w:t>
      </w:r>
      <w:r w:rsidR="00A454C9" w:rsidRPr="00444DBB">
        <w:rPr>
          <w:rFonts w:ascii="Arial" w:hAnsi="Arial" w:cs="Arial"/>
          <w:sz w:val="24"/>
          <w:szCs w:val="24"/>
        </w:rPr>
        <w:t xml:space="preserve">nia studiów podyplomowych </w:t>
      </w:r>
      <w:r w:rsidR="00B17681" w:rsidRPr="00444DBB">
        <w:rPr>
          <w:rFonts w:ascii="Arial" w:hAnsi="Arial" w:cs="Arial"/>
          <w:sz w:val="24"/>
          <w:szCs w:val="24"/>
        </w:rPr>
        <w:t>lub</w:t>
      </w:r>
      <w:r w:rsidR="00506EA2" w:rsidRPr="00444DBB">
        <w:rPr>
          <w:rFonts w:ascii="Arial" w:hAnsi="Arial" w:cs="Arial"/>
          <w:sz w:val="24"/>
          <w:szCs w:val="24"/>
        </w:rPr>
        <w:t> </w:t>
      </w:r>
      <w:r w:rsidR="00B17681" w:rsidRPr="00444DBB">
        <w:rPr>
          <w:rFonts w:ascii="Arial" w:hAnsi="Arial" w:cs="Arial"/>
          <w:sz w:val="24"/>
          <w:szCs w:val="24"/>
        </w:rPr>
        <w:t>z</w:t>
      </w:r>
      <w:r w:rsidR="00506EA2" w:rsidRPr="00444DBB">
        <w:rPr>
          <w:rFonts w:ascii="Arial" w:hAnsi="Arial" w:cs="Arial"/>
          <w:sz w:val="24"/>
          <w:szCs w:val="24"/>
        </w:rPr>
        <w:t> </w:t>
      </w:r>
      <w:r w:rsidR="00B17681" w:rsidRPr="00444DBB">
        <w:rPr>
          <w:rFonts w:ascii="Arial" w:hAnsi="Arial" w:cs="Arial"/>
          <w:sz w:val="24"/>
          <w:szCs w:val="24"/>
        </w:rPr>
        <w:t xml:space="preserve">dniem, w </w:t>
      </w:r>
      <w:r w:rsidRPr="00444DBB">
        <w:rPr>
          <w:rFonts w:ascii="Arial" w:hAnsi="Arial" w:cs="Arial"/>
          <w:sz w:val="24"/>
          <w:szCs w:val="24"/>
        </w:rPr>
        <w:t xml:space="preserve">którym decyzja o skreśleniu z listy </w:t>
      </w:r>
      <w:r w:rsidR="00E45C65">
        <w:rPr>
          <w:rFonts w:ascii="Arial" w:hAnsi="Arial" w:cs="Arial"/>
          <w:sz w:val="24"/>
          <w:szCs w:val="24"/>
        </w:rPr>
        <w:t>uczestników</w:t>
      </w:r>
      <w:r w:rsidRPr="00444DBB">
        <w:rPr>
          <w:rFonts w:ascii="Arial" w:hAnsi="Arial" w:cs="Arial"/>
          <w:sz w:val="24"/>
          <w:szCs w:val="24"/>
        </w:rPr>
        <w:t xml:space="preserve"> stała się ostateczna.</w:t>
      </w:r>
    </w:p>
    <w:p w14:paraId="15FC3624" w14:textId="5F359693" w:rsidR="00C34A1F" w:rsidRPr="00444DBB" w:rsidRDefault="00C34A1F" w:rsidP="008D3799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cs="Arial"/>
          <w:szCs w:val="24"/>
        </w:rPr>
      </w:pPr>
      <w:r w:rsidRPr="00444DBB">
        <w:rPr>
          <w:rFonts w:cs="Arial"/>
          <w:szCs w:val="24"/>
        </w:rPr>
        <w:t>R</w:t>
      </w:r>
      <w:r w:rsidR="00991DFB" w:rsidRPr="00444DBB">
        <w:rPr>
          <w:rFonts w:cs="Arial"/>
          <w:szCs w:val="24"/>
        </w:rPr>
        <w:t>ozdział</w:t>
      </w:r>
      <w:r w:rsidRPr="00444DBB">
        <w:rPr>
          <w:rFonts w:cs="Arial"/>
          <w:szCs w:val="24"/>
        </w:rPr>
        <w:t xml:space="preserve"> </w:t>
      </w:r>
      <w:r w:rsidR="00ED4B56" w:rsidRPr="00444DBB">
        <w:rPr>
          <w:rFonts w:cs="Arial"/>
          <w:szCs w:val="24"/>
        </w:rPr>
        <w:t>VI</w:t>
      </w:r>
      <w:r w:rsidRPr="00444DBB">
        <w:rPr>
          <w:rFonts w:cs="Arial"/>
          <w:szCs w:val="24"/>
        </w:rPr>
        <w:t>I</w:t>
      </w:r>
      <w:r w:rsidR="00ED4B56" w:rsidRPr="00444DBB">
        <w:rPr>
          <w:rFonts w:cs="Arial"/>
          <w:szCs w:val="24"/>
        </w:rPr>
        <w:t xml:space="preserve"> </w:t>
      </w:r>
    </w:p>
    <w:p w14:paraId="07B5C159" w14:textId="52661343" w:rsidR="00ED4B56" w:rsidRPr="00444DBB" w:rsidRDefault="002830E2" w:rsidP="008D3799">
      <w:pPr>
        <w:pStyle w:val="Nagwek1"/>
        <w:numPr>
          <w:ilvl w:val="0"/>
          <w:numId w:val="0"/>
        </w:numPr>
        <w:spacing w:before="0" w:line="360" w:lineRule="auto"/>
        <w:contextualSpacing/>
        <w:jc w:val="center"/>
        <w:rPr>
          <w:rFonts w:cs="Arial"/>
          <w:szCs w:val="24"/>
        </w:rPr>
      </w:pPr>
      <w:bookmarkStart w:id="8" w:name="_Toc9320243"/>
      <w:r w:rsidRPr="00444DBB">
        <w:rPr>
          <w:rFonts w:cs="Arial"/>
          <w:szCs w:val="24"/>
        </w:rPr>
        <w:t>Odpłatność za studia podyplomowe</w:t>
      </w:r>
      <w:bookmarkEnd w:id="8"/>
    </w:p>
    <w:p w14:paraId="6D4FD992" w14:textId="77777777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§ </w:t>
      </w:r>
      <w:r w:rsidR="00072085" w:rsidRPr="00444DBB">
        <w:rPr>
          <w:rFonts w:ascii="Arial" w:hAnsi="Arial" w:cs="Arial"/>
          <w:sz w:val="24"/>
          <w:szCs w:val="24"/>
        </w:rPr>
        <w:t>21</w:t>
      </w:r>
    </w:p>
    <w:p w14:paraId="7D5D197F" w14:textId="12660DA6" w:rsidR="00287687" w:rsidRPr="00444DBB" w:rsidRDefault="00ED4B56" w:rsidP="008D3799">
      <w:pPr>
        <w:pStyle w:val="Teksttreci0"/>
        <w:numPr>
          <w:ilvl w:val="2"/>
          <w:numId w:val="31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Studia podyplomowe są odpłatne.</w:t>
      </w:r>
      <w:r w:rsidR="00D96BA6" w:rsidRPr="00444DBB">
        <w:rPr>
          <w:rFonts w:ascii="Arial" w:hAnsi="Arial" w:cs="Arial"/>
          <w:sz w:val="24"/>
          <w:szCs w:val="24"/>
        </w:rPr>
        <w:t xml:space="preserve"> Opłaty dla cudzoziemców są analogiczne</w:t>
      </w:r>
      <w:r w:rsidR="00D969E5">
        <w:rPr>
          <w:rFonts w:ascii="Arial" w:hAnsi="Arial" w:cs="Arial"/>
          <w:sz w:val="24"/>
          <w:szCs w:val="24"/>
        </w:rPr>
        <w:t>,</w:t>
      </w:r>
      <w:r w:rsidR="00D96BA6" w:rsidRPr="00444DBB">
        <w:rPr>
          <w:rFonts w:ascii="Arial" w:hAnsi="Arial" w:cs="Arial"/>
          <w:sz w:val="24"/>
          <w:szCs w:val="24"/>
        </w:rPr>
        <w:t xml:space="preserve"> jak</w:t>
      </w:r>
      <w:r w:rsidR="002A58BA" w:rsidRPr="00444DBB">
        <w:rPr>
          <w:rFonts w:ascii="Arial" w:hAnsi="Arial" w:cs="Arial"/>
          <w:sz w:val="24"/>
          <w:szCs w:val="24"/>
        </w:rPr>
        <w:t xml:space="preserve"> </w:t>
      </w:r>
      <w:r w:rsidR="00D96BA6" w:rsidRPr="00444DBB">
        <w:rPr>
          <w:rFonts w:ascii="Arial" w:hAnsi="Arial" w:cs="Arial"/>
          <w:sz w:val="24"/>
          <w:szCs w:val="24"/>
        </w:rPr>
        <w:t>dla</w:t>
      </w:r>
      <w:r w:rsidR="002A58BA" w:rsidRPr="00444DBB">
        <w:rPr>
          <w:rFonts w:ascii="Arial" w:hAnsi="Arial" w:cs="Arial"/>
          <w:sz w:val="24"/>
          <w:szCs w:val="24"/>
        </w:rPr>
        <w:t xml:space="preserve"> </w:t>
      </w:r>
      <w:r w:rsidR="00D96BA6" w:rsidRPr="00444DBB">
        <w:rPr>
          <w:rFonts w:ascii="Arial" w:hAnsi="Arial" w:cs="Arial"/>
          <w:sz w:val="24"/>
          <w:szCs w:val="24"/>
        </w:rPr>
        <w:t>obywateli polskich.</w:t>
      </w:r>
    </w:p>
    <w:p w14:paraId="7A1C6260" w14:textId="633C365A" w:rsidR="00287687" w:rsidRPr="00444DBB" w:rsidRDefault="00ED4B56" w:rsidP="008D3799">
      <w:pPr>
        <w:pStyle w:val="Teksttreci0"/>
        <w:numPr>
          <w:ilvl w:val="2"/>
          <w:numId w:val="31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Z</w:t>
      </w:r>
      <w:r w:rsidR="00657552">
        <w:rPr>
          <w:rFonts w:ascii="Arial" w:hAnsi="Arial" w:cs="Arial"/>
          <w:sz w:val="24"/>
          <w:szCs w:val="24"/>
        </w:rPr>
        <w:t xml:space="preserve"> uczestnikiem </w:t>
      </w:r>
      <w:r w:rsidRPr="00444DBB">
        <w:rPr>
          <w:rFonts w:ascii="Arial" w:hAnsi="Arial" w:cs="Arial"/>
          <w:sz w:val="24"/>
          <w:szCs w:val="24"/>
        </w:rPr>
        <w:t>zawierana jest umowa dotycząca warunków odpłatności</w:t>
      </w:r>
      <w:r w:rsidR="001B13C9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za studia podyplomowe.</w:t>
      </w:r>
    </w:p>
    <w:p w14:paraId="65D87AF6" w14:textId="77777777" w:rsidR="00287687" w:rsidRPr="00444DBB" w:rsidRDefault="00ED4B56" w:rsidP="008D3799">
      <w:pPr>
        <w:pStyle w:val="Teksttreci0"/>
        <w:numPr>
          <w:ilvl w:val="2"/>
          <w:numId w:val="31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Wysokość opłat</w:t>
      </w:r>
      <w:r w:rsidR="00042DA4" w:rsidRPr="00444DBB">
        <w:rPr>
          <w:rFonts w:ascii="Arial" w:hAnsi="Arial" w:cs="Arial"/>
          <w:sz w:val="24"/>
          <w:szCs w:val="24"/>
        </w:rPr>
        <w:t xml:space="preserve"> zatwierdza</w:t>
      </w:r>
      <w:r w:rsidRPr="00444DBB">
        <w:rPr>
          <w:rFonts w:ascii="Arial" w:hAnsi="Arial" w:cs="Arial"/>
          <w:sz w:val="24"/>
          <w:szCs w:val="24"/>
        </w:rPr>
        <w:t xml:space="preserve"> </w:t>
      </w:r>
      <w:r w:rsidR="008639E2" w:rsidRPr="00444DBB">
        <w:rPr>
          <w:rFonts w:ascii="Arial" w:hAnsi="Arial" w:cs="Arial"/>
          <w:sz w:val="24"/>
          <w:szCs w:val="24"/>
        </w:rPr>
        <w:t>r</w:t>
      </w:r>
      <w:r w:rsidRPr="00444DBB">
        <w:rPr>
          <w:rFonts w:ascii="Arial" w:hAnsi="Arial" w:cs="Arial"/>
          <w:sz w:val="24"/>
          <w:szCs w:val="24"/>
        </w:rPr>
        <w:t>ektor</w:t>
      </w:r>
      <w:r w:rsidR="00042DA4" w:rsidRPr="00444DBB">
        <w:rPr>
          <w:rFonts w:ascii="Arial" w:hAnsi="Arial" w:cs="Arial"/>
          <w:sz w:val="24"/>
          <w:szCs w:val="24"/>
        </w:rPr>
        <w:t xml:space="preserve"> lub osoba przez niego upoważniona</w:t>
      </w:r>
      <w:r w:rsidR="00046328" w:rsidRPr="00444DBB">
        <w:rPr>
          <w:rFonts w:ascii="Arial" w:hAnsi="Arial" w:cs="Arial"/>
          <w:sz w:val="24"/>
          <w:szCs w:val="24"/>
        </w:rPr>
        <w:t>.</w:t>
      </w:r>
    </w:p>
    <w:p w14:paraId="3B45A7DF" w14:textId="3A799867" w:rsidR="00ED4B56" w:rsidRPr="00444DBB" w:rsidRDefault="00ED4B56" w:rsidP="008D3799">
      <w:pPr>
        <w:pStyle w:val="Teksttreci0"/>
        <w:numPr>
          <w:ilvl w:val="2"/>
          <w:numId w:val="31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Opłaty za studia podyplomowe powinny pokrywać wszystkie koszty bezpośrednio związane</w:t>
      </w:r>
      <w:r w:rsidR="007C3BFD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z organizacją i prowadzeniem studiów oraz koszty pośrednie.</w:t>
      </w:r>
    </w:p>
    <w:p w14:paraId="691AA3D6" w14:textId="56B3AA6A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§ </w:t>
      </w:r>
      <w:r w:rsidR="00072085" w:rsidRPr="00444DBB">
        <w:rPr>
          <w:rFonts w:ascii="Arial" w:hAnsi="Arial" w:cs="Arial"/>
          <w:sz w:val="24"/>
          <w:szCs w:val="24"/>
        </w:rPr>
        <w:t>22</w:t>
      </w:r>
    </w:p>
    <w:p w14:paraId="3E0C48F2" w14:textId="593A9E16" w:rsidR="00ED4B56" w:rsidRPr="00444DBB" w:rsidRDefault="00ED4B56" w:rsidP="008D3799">
      <w:pPr>
        <w:pStyle w:val="Teksttreci0"/>
        <w:numPr>
          <w:ilvl w:val="8"/>
          <w:numId w:val="31"/>
        </w:numPr>
        <w:shd w:val="clear" w:color="auto" w:fill="auto"/>
        <w:tabs>
          <w:tab w:val="left" w:pos="508"/>
        </w:tabs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Opłatę za uczestnictwo w studiach podyplomowych </w:t>
      </w:r>
      <w:r w:rsidR="00657552">
        <w:rPr>
          <w:rFonts w:ascii="Arial" w:hAnsi="Arial" w:cs="Arial"/>
          <w:sz w:val="24"/>
          <w:szCs w:val="24"/>
        </w:rPr>
        <w:t>uczestnik</w:t>
      </w:r>
      <w:r w:rsidRPr="00444DBB">
        <w:rPr>
          <w:rFonts w:ascii="Arial" w:hAnsi="Arial" w:cs="Arial"/>
          <w:sz w:val="24"/>
          <w:szCs w:val="24"/>
        </w:rPr>
        <w:t xml:space="preserve"> przekazuje na konto bankowe </w:t>
      </w:r>
      <w:r w:rsidR="00D46E19" w:rsidRPr="00444DBB">
        <w:rPr>
          <w:rFonts w:ascii="Arial" w:hAnsi="Arial" w:cs="Arial"/>
          <w:sz w:val="24"/>
          <w:szCs w:val="24"/>
        </w:rPr>
        <w:t>Politechniki</w:t>
      </w:r>
      <w:r w:rsidRPr="00444DBB">
        <w:rPr>
          <w:rFonts w:ascii="Arial" w:hAnsi="Arial" w:cs="Arial"/>
          <w:sz w:val="24"/>
          <w:szCs w:val="24"/>
        </w:rPr>
        <w:t>.</w:t>
      </w:r>
    </w:p>
    <w:p w14:paraId="78573D95" w14:textId="2D045214" w:rsidR="00ED4B56" w:rsidRPr="00A95EBC" w:rsidRDefault="00ED4B56" w:rsidP="008D3799">
      <w:pPr>
        <w:pStyle w:val="Teksttreci0"/>
        <w:numPr>
          <w:ilvl w:val="8"/>
          <w:numId w:val="31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 xml:space="preserve">Brak wniesienia opłaty przez </w:t>
      </w:r>
      <w:r w:rsidR="00657552" w:rsidRPr="00A95EBC">
        <w:rPr>
          <w:rFonts w:ascii="Arial" w:hAnsi="Arial" w:cs="Arial"/>
          <w:sz w:val="24"/>
          <w:szCs w:val="24"/>
        </w:rPr>
        <w:t>uczestnik</w:t>
      </w:r>
      <w:r w:rsidRPr="00A95EBC">
        <w:rPr>
          <w:rFonts w:ascii="Arial" w:hAnsi="Arial" w:cs="Arial"/>
          <w:sz w:val="24"/>
          <w:szCs w:val="24"/>
        </w:rPr>
        <w:t xml:space="preserve">a w ustalonym terminie jest podstawą do skreślenia go z listy </w:t>
      </w:r>
      <w:r w:rsidR="00657552" w:rsidRPr="00A95EBC">
        <w:rPr>
          <w:rFonts w:ascii="Arial" w:hAnsi="Arial" w:cs="Arial"/>
          <w:sz w:val="24"/>
          <w:szCs w:val="24"/>
        </w:rPr>
        <w:t>uczestników</w:t>
      </w:r>
      <w:r w:rsidRPr="00A95EBC">
        <w:rPr>
          <w:rFonts w:ascii="Arial" w:hAnsi="Arial" w:cs="Arial"/>
          <w:sz w:val="24"/>
          <w:szCs w:val="24"/>
        </w:rPr>
        <w:t xml:space="preserve"> przez</w:t>
      </w:r>
      <w:r w:rsidR="002F20BF" w:rsidRPr="00A95EBC">
        <w:rPr>
          <w:rFonts w:ascii="Arial" w:hAnsi="Arial" w:cs="Arial"/>
          <w:sz w:val="24"/>
          <w:szCs w:val="24"/>
        </w:rPr>
        <w:t xml:space="preserve"> </w:t>
      </w:r>
      <w:r w:rsidR="00C84677" w:rsidRPr="00A95EBC">
        <w:rPr>
          <w:rFonts w:ascii="Arial" w:hAnsi="Arial" w:cs="Arial"/>
          <w:sz w:val="24"/>
          <w:szCs w:val="24"/>
        </w:rPr>
        <w:t>prodziekana ds. dydaktycznych</w:t>
      </w:r>
      <w:r w:rsidRPr="00A95EBC">
        <w:rPr>
          <w:rFonts w:ascii="Arial" w:hAnsi="Arial" w:cs="Arial"/>
          <w:sz w:val="24"/>
          <w:szCs w:val="24"/>
        </w:rPr>
        <w:t>.</w:t>
      </w:r>
    </w:p>
    <w:p w14:paraId="45E27CE2" w14:textId="17A3EA16" w:rsidR="00ED4B56" w:rsidRPr="00A95EBC" w:rsidRDefault="00ED4B56" w:rsidP="008D3799">
      <w:pPr>
        <w:pStyle w:val="Teksttreci0"/>
        <w:numPr>
          <w:ilvl w:val="8"/>
          <w:numId w:val="3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lastRenderedPageBreak/>
        <w:t xml:space="preserve">Nieterminowe wniesienie opłaty na konto jest podstawą do dochodzenia przez </w:t>
      </w:r>
      <w:r w:rsidR="008639E2" w:rsidRPr="00A95EBC">
        <w:rPr>
          <w:rFonts w:ascii="Arial" w:hAnsi="Arial" w:cs="Arial"/>
          <w:sz w:val="24"/>
          <w:szCs w:val="24"/>
        </w:rPr>
        <w:t>Politechnikę</w:t>
      </w:r>
      <w:r w:rsidRPr="00A95EBC">
        <w:rPr>
          <w:rFonts w:ascii="Arial" w:hAnsi="Arial" w:cs="Arial"/>
          <w:sz w:val="24"/>
          <w:szCs w:val="24"/>
        </w:rPr>
        <w:t xml:space="preserve"> zapłaty ustawowych odsetek za</w:t>
      </w:r>
      <w:r w:rsidR="00DF1400" w:rsidRPr="00A95EBC">
        <w:rPr>
          <w:rFonts w:ascii="Arial" w:hAnsi="Arial" w:cs="Arial"/>
          <w:sz w:val="24"/>
          <w:szCs w:val="24"/>
        </w:rPr>
        <w:t xml:space="preserve"> opóźnienie</w:t>
      </w:r>
      <w:r w:rsidRPr="00A95EBC">
        <w:rPr>
          <w:rFonts w:ascii="Arial" w:hAnsi="Arial" w:cs="Arial"/>
          <w:sz w:val="24"/>
          <w:szCs w:val="24"/>
        </w:rPr>
        <w:t>.</w:t>
      </w:r>
    </w:p>
    <w:p w14:paraId="1CDDB867" w14:textId="5878B772" w:rsidR="00D265F6" w:rsidRPr="00A95EBC" w:rsidRDefault="00ED4B56" w:rsidP="008D3799">
      <w:pPr>
        <w:pStyle w:val="Teksttreci0"/>
        <w:numPr>
          <w:ilvl w:val="8"/>
          <w:numId w:val="31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 xml:space="preserve">Opłatę uważa się za dokonaną z chwilą wpływu należności na konto bankowe </w:t>
      </w:r>
      <w:r w:rsidR="008639E2" w:rsidRPr="00A95EBC">
        <w:rPr>
          <w:rFonts w:ascii="Arial" w:hAnsi="Arial" w:cs="Arial"/>
          <w:sz w:val="24"/>
          <w:szCs w:val="24"/>
        </w:rPr>
        <w:t>Politechnik</w:t>
      </w:r>
      <w:r w:rsidRPr="00A95EBC">
        <w:rPr>
          <w:rFonts w:ascii="Arial" w:hAnsi="Arial" w:cs="Arial"/>
          <w:sz w:val="24"/>
          <w:szCs w:val="24"/>
        </w:rPr>
        <w:t>i.</w:t>
      </w:r>
    </w:p>
    <w:p w14:paraId="490F9EEF" w14:textId="07A9D54B" w:rsidR="00ED4B56" w:rsidRPr="00A95EBC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 xml:space="preserve">§ </w:t>
      </w:r>
      <w:r w:rsidR="00072085" w:rsidRPr="00A95EBC">
        <w:rPr>
          <w:rFonts w:ascii="Arial" w:hAnsi="Arial" w:cs="Arial"/>
          <w:sz w:val="24"/>
          <w:szCs w:val="24"/>
        </w:rPr>
        <w:t>23</w:t>
      </w:r>
    </w:p>
    <w:p w14:paraId="6BA0AC31" w14:textId="77777777" w:rsidR="00287687" w:rsidRPr="00A95EBC" w:rsidRDefault="00ED4B56" w:rsidP="008D3799">
      <w:pPr>
        <w:pStyle w:val="Teksttreci0"/>
        <w:numPr>
          <w:ilvl w:val="3"/>
          <w:numId w:val="10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>Opłata podlega zwrotowi w całości w przypadku, gdy:</w:t>
      </w:r>
    </w:p>
    <w:p w14:paraId="2825AE03" w14:textId="3D573DF6" w:rsidR="00287687" w:rsidRPr="00A95EBC" w:rsidRDefault="00ED4B56" w:rsidP="008D3799">
      <w:pPr>
        <w:pStyle w:val="Teksttreci0"/>
        <w:numPr>
          <w:ilvl w:val="3"/>
          <w:numId w:val="32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>u</w:t>
      </w:r>
      <w:r w:rsidR="00657552" w:rsidRPr="00A95EBC">
        <w:rPr>
          <w:rFonts w:ascii="Arial" w:hAnsi="Arial" w:cs="Arial"/>
          <w:sz w:val="24"/>
          <w:szCs w:val="24"/>
        </w:rPr>
        <w:t>czestnik</w:t>
      </w:r>
      <w:r w:rsidRPr="00A95EBC">
        <w:rPr>
          <w:rFonts w:ascii="Arial" w:hAnsi="Arial" w:cs="Arial"/>
          <w:sz w:val="24"/>
          <w:szCs w:val="24"/>
        </w:rPr>
        <w:t xml:space="preserve"> złoży na piśmie rezygnację ze studiów przed terminem rozpoczęcia zajęć dydaktycznych</w:t>
      </w:r>
      <w:r w:rsidR="002A58BA" w:rsidRPr="00A95EBC">
        <w:rPr>
          <w:rFonts w:ascii="Arial" w:hAnsi="Arial" w:cs="Arial"/>
          <w:sz w:val="24"/>
          <w:szCs w:val="24"/>
        </w:rPr>
        <w:t>;</w:t>
      </w:r>
    </w:p>
    <w:p w14:paraId="3F568BB1" w14:textId="77777777" w:rsidR="00287687" w:rsidRPr="00A95EBC" w:rsidRDefault="00ED4B56" w:rsidP="008D3799">
      <w:pPr>
        <w:pStyle w:val="Teksttreci0"/>
        <w:numPr>
          <w:ilvl w:val="3"/>
          <w:numId w:val="32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>zajęcia dydaktyczne nie rozpoczęły się.</w:t>
      </w:r>
    </w:p>
    <w:p w14:paraId="3D784AF1" w14:textId="7C316B71" w:rsidR="00287687" w:rsidRPr="00A95EBC" w:rsidRDefault="00ED4B56" w:rsidP="008D3799">
      <w:pPr>
        <w:pStyle w:val="Teksttreci0"/>
        <w:numPr>
          <w:ilvl w:val="3"/>
          <w:numId w:val="10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 xml:space="preserve">Po rozpoczęciu zajęć, w uzasadnionych przypadkach na pisemny wniosek </w:t>
      </w:r>
      <w:r w:rsidR="00657552" w:rsidRPr="00A95EBC">
        <w:rPr>
          <w:rFonts w:ascii="Arial" w:hAnsi="Arial" w:cs="Arial"/>
          <w:sz w:val="24"/>
          <w:szCs w:val="24"/>
        </w:rPr>
        <w:t>uczestnika</w:t>
      </w:r>
      <w:r w:rsidRPr="00A95EBC">
        <w:rPr>
          <w:rFonts w:ascii="Arial" w:hAnsi="Arial" w:cs="Arial"/>
          <w:sz w:val="24"/>
          <w:szCs w:val="24"/>
        </w:rPr>
        <w:t>, decyzją</w:t>
      </w:r>
      <w:r w:rsidR="004C2F42" w:rsidRPr="00A95EBC">
        <w:rPr>
          <w:rFonts w:ascii="Arial" w:hAnsi="Arial" w:cs="Arial"/>
          <w:sz w:val="24"/>
          <w:szCs w:val="24"/>
        </w:rPr>
        <w:t xml:space="preserve"> </w:t>
      </w:r>
      <w:r w:rsidR="00F00A30" w:rsidRPr="00A95EBC">
        <w:rPr>
          <w:rFonts w:ascii="Arial" w:hAnsi="Arial" w:cs="Arial"/>
          <w:sz w:val="24"/>
          <w:szCs w:val="24"/>
        </w:rPr>
        <w:t>d</w:t>
      </w:r>
      <w:r w:rsidRPr="00A95EBC">
        <w:rPr>
          <w:rFonts w:ascii="Arial" w:hAnsi="Arial" w:cs="Arial"/>
          <w:sz w:val="24"/>
          <w:szCs w:val="24"/>
        </w:rPr>
        <w:t xml:space="preserve">ziekana </w:t>
      </w:r>
      <w:r w:rsidR="00784144" w:rsidRPr="00A95EBC">
        <w:rPr>
          <w:rFonts w:ascii="Arial" w:hAnsi="Arial" w:cs="Arial"/>
          <w:sz w:val="24"/>
          <w:szCs w:val="24"/>
        </w:rPr>
        <w:t>wydział</w:t>
      </w:r>
      <w:r w:rsidRPr="00A95EBC">
        <w:rPr>
          <w:rFonts w:ascii="Arial" w:hAnsi="Arial" w:cs="Arial"/>
          <w:sz w:val="24"/>
          <w:szCs w:val="24"/>
        </w:rPr>
        <w:t>u</w:t>
      </w:r>
      <w:r w:rsidR="00F00A30" w:rsidRPr="00A95EBC">
        <w:rPr>
          <w:rFonts w:ascii="Arial" w:hAnsi="Arial" w:cs="Arial"/>
          <w:sz w:val="24"/>
          <w:szCs w:val="24"/>
        </w:rPr>
        <w:t xml:space="preserve"> po uzyskaniu opinii </w:t>
      </w:r>
      <w:r w:rsidR="00C84677" w:rsidRPr="00A95EBC">
        <w:rPr>
          <w:rFonts w:ascii="Arial" w:hAnsi="Arial" w:cs="Arial"/>
          <w:sz w:val="24"/>
          <w:szCs w:val="24"/>
        </w:rPr>
        <w:t>prodziekana ds. dydaktycznych.</w:t>
      </w:r>
      <w:r w:rsidR="00450232" w:rsidRPr="00A95EBC">
        <w:rPr>
          <w:rFonts w:ascii="Arial" w:hAnsi="Arial" w:cs="Arial"/>
          <w:sz w:val="24"/>
          <w:szCs w:val="24"/>
        </w:rPr>
        <w:t xml:space="preserve">, </w:t>
      </w:r>
      <w:r w:rsidRPr="00A95EBC">
        <w:rPr>
          <w:rFonts w:ascii="Arial" w:hAnsi="Arial" w:cs="Arial"/>
          <w:sz w:val="24"/>
          <w:szCs w:val="24"/>
        </w:rPr>
        <w:t xml:space="preserve">opłata </w:t>
      </w:r>
      <w:r w:rsidR="00E06903" w:rsidRPr="00A95EBC">
        <w:rPr>
          <w:rFonts w:ascii="Arial" w:hAnsi="Arial" w:cs="Arial"/>
          <w:sz w:val="24"/>
          <w:szCs w:val="24"/>
        </w:rPr>
        <w:t xml:space="preserve">może podlegać częściowemu </w:t>
      </w:r>
      <w:r w:rsidRPr="00A95EBC">
        <w:rPr>
          <w:rFonts w:ascii="Arial" w:hAnsi="Arial" w:cs="Arial"/>
          <w:sz w:val="24"/>
          <w:szCs w:val="24"/>
        </w:rPr>
        <w:t>z</w:t>
      </w:r>
      <w:r w:rsidR="00F00A30" w:rsidRPr="00A95EBC">
        <w:rPr>
          <w:rFonts w:ascii="Arial" w:hAnsi="Arial" w:cs="Arial"/>
          <w:sz w:val="24"/>
          <w:szCs w:val="24"/>
        </w:rPr>
        <w:t xml:space="preserve">wrotowi </w:t>
      </w:r>
      <w:r w:rsidR="002B2B33" w:rsidRPr="00A95EBC">
        <w:rPr>
          <w:rFonts w:ascii="Arial" w:hAnsi="Arial" w:cs="Arial"/>
          <w:sz w:val="24"/>
          <w:szCs w:val="24"/>
        </w:rPr>
        <w:t>w</w:t>
      </w:r>
      <w:r w:rsidR="002A58BA" w:rsidRPr="00A95EBC">
        <w:rPr>
          <w:rFonts w:ascii="Arial" w:hAnsi="Arial" w:cs="Arial"/>
          <w:sz w:val="24"/>
          <w:szCs w:val="24"/>
        </w:rPr>
        <w:t xml:space="preserve"> </w:t>
      </w:r>
      <w:r w:rsidR="002B2B33" w:rsidRPr="00A95EBC">
        <w:rPr>
          <w:rFonts w:ascii="Arial" w:hAnsi="Arial" w:cs="Arial"/>
          <w:sz w:val="24"/>
          <w:szCs w:val="24"/>
        </w:rPr>
        <w:t>przypadku, gdy</w:t>
      </w:r>
      <w:r w:rsidR="0045612D" w:rsidRPr="00A95EBC">
        <w:rPr>
          <w:rFonts w:ascii="Arial" w:hAnsi="Arial" w:cs="Arial"/>
          <w:sz w:val="24"/>
          <w:szCs w:val="24"/>
        </w:rPr>
        <w:t xml:space="preserve"> </w:t>
      </w:r>
      <w:r w:rsidR="00657552" w:rsidRPr="00A95EBC">
        <w:rPr>
          <w:rFonts w:ascii="Arial" w:hAnsi="Arial" w:cs="Arial"/>
          <w:sz w:val="24"/>
          <w:szCs w:val="24"/>
        </w:rPr>
        <w:t>uczestnik</w:t>
      </w:r>
      <w:r w:rsidR="002B2B33" w:rsidRPr="00A95EBC">
        <w:rPr>
          <w:rFonts w:ascii="Arial" w:hAnsi="Arial" w:cs="Arial"/>
          <w:sz w:val="24"/>
          <w:szCs w:val="24"/>
        </w:rPr>
        <w:t>:</w:t>
      </w:r>
    </w:p>
    <w:p w14:paraId="6DED98F6" w14:textId="77777777" w:rsidR="00287687" w:rsidRPr="00444DBB" w:rsidRDefault="002B2B33" w:rsidP="008D3799">
      <w:pPr>
        <w:pStyle w:val="Teksttreci0"/>
        <w:numPr>
          <w:ilvl w:val="3"/>
          <w:numId w:val="33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złoży pisemne oświadczenie o rezygnacji ze studiów podyplomowych</w:t>
      </w:r>
      <w:r w:rsidR="0045612D" w:rsidRPr="00444DBB">
        <w:rPr>
          <w:rFonts w:ascii="Arial" w:hAnsi="Arial" w:cs="Arial"/>
          <w:sz w:val="24"/>
          <w:szCs w:val="24"/>
        </w:rPr>
        <w:t xml:space="preserve"> lub</w:t>
      </w:r>
    </w:p>
    <w:p w14:paraId="47392DCA" w14:textId="17FDFB21" w:rsidR="00287687" w:rsidRPr="00444DBB" w:rsidRDefault="0045612D" w:rsidP="008D3799">
      <w:pPr>
        <w:pStyle w:val="Teksttreci0"/>
        <w:numPr>
          <w:ilvl w:val="3"/>
          <w:numId w:val="33"/>
        </w:numPr>
        <w:shd w:val="clear" w:color="auto" w:fill="auto"/>
        <w:spacing w:before="0" w:after="0"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zostanie skreślony z listy </w:t>
      </w:r>
      <w:r w:rsidR="00657552">
        <w:rPr>
          <w:rFonts w:ascii="Arial" w:hAnsi="Arial" w:cs="Arial"/>
          <w:sz w:val="24"/>
          <w:szCs w:val="24"/>
        </w:rPr>
        <w:t>uczestników</w:t>
      </w:r>
      <w:r w:rsidRPr="00444DBB">
        <w:rPr>
          <w:rFonts w:ascii="Arial" w:hAnsi="Arial" w:cs="Arial"/>
          <w:sz w:val="24"/>
          <w:szCs w:val="24"/>
        </w:rPr>
        <w:t>.</w:t>
      </w:r>
    </w:p>
    <w:p w14:paraId="04DAA0FC" w14:textId="77777777" w:rsidR="00287687" w:rsidRPr="00444DBB" w:rsidRDefault="00247F11" w:rsidP="008D3799">
      <w:pPr>
        <w:pStyle w:val="Teksttreci0"/>
        <w:shd w:val="clear" w:color="auto" w:fill="auto"/>
        <w:spacing w:before="0" w:after="0" w:line="360" w:lineRule="auto"/>
        <w:ind w:left="426" w:firstLine="0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Opłata podlega </w:t>
      </w:r>
      <w:r w:rsidR="00C26D8F" w:rsidRPr="00444DBB">
        <w:rPr>
          <w:rFonts w:ascii="Arial" w:hAnsi="Arial" w:cs="Arial"/>
          <w:sz w:val="24"/>
          <w:szCs w:val="24"/>
        </w:rPr>
        <w:t xml:space="preserve">częściowemu </w:t>
      </w:r>
      <w:r w:rsidR="0045612D" w:rsidRPr="00444DBB">
        <w:rPr>
          <w:rFonts w:ascii="Arial" w:hAnsi="Arial" w:cs="Arial"/>
          <w:sz w:val="24"/>
          <w:szCs w:val="24"/>
        </w:rPr>
        <w:t>zwrotowi na zasadach zawartych w</w:t>
      </w:r>
      <w:r w:rsidR="002A58BA" w:rsidRPr="00444DBB">
        <w:rPr>
          <w:rFonts w:ascii="Arial" w:hAnsi="Arial" w:cs="Arial"/>
          <w:sz w:val="24"/>
          <w:szCs w:val="24"/>
        </w:rPr>
        <w:t xml:space="preserve"> </w:t>
      </w:r>
      <w:r w:rsidR="0045612D" w:rsidRPr="00444DBB">
        <w:rPr>
          <w:rFonts w:ascii="Arial" w:hAnsi="Arial" w:cs="Arial"/>
          <w:sz w:val="24"/>
          <w:szCs w:val="24"/>
        </w:rPr>
        <w:t>wewnętrznie obowiązujących przepisach w Politechnice.</w:t>
      </w:r>
    </w:p>
    <w:p w14:paraId="04CFE110" w14:textId="0D0A2318" w:rsidR="00287687" w:rsidRPr="00444DBB" w:rsidRDefault="00ED4B56" w:rsidP="008D3799">
      <w:pPr>
        <w:pStyle w:val="Teksttreci0"/>
        <w:numPr>
          <w:ilvl w:val="3"/>
          <w:numId w:val="10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Pisemną rezygnację ze studiów podyplomowych wraz z wnioskiem o zwrot części opłaty </w:t>
      </w:r>
      <w:r w:rsidR="00657552">
        <w:rPr>
          <w:rFonts w:ascii="Arial" w:hAnsi="Arial" w:cs="Arial"/>
          <w:sz w:val="24"/>
          <w:szCs w:val="24"/>
        </w:rPr>
        <w:t>uczestnik</w:t>
      </w:r>
      <w:r w:rsidRPr="00444DBB">
        <w:rPr>
          <w:rFonts w:ascii="Arial" w:hAnsi="Arial" w:cs="Arial"/>
          <w:sz w:val="24"/>
          <w:szCs w:val="24"/>
        </w:rPr>
        <w:t xml:space="preserve"> składa na piśmie do</w:t>
      </w:r>
      <w:r w:rsidR="00F2512D" w:rsidRPr="00444DBB">
        <w:rPr>
          <w:rFonts w:ascii="Arial" w:hAnsi="Arial" w:cs="Arial"/>
          <w:sz w:val="24"/>
          <w:szCs w:val="24"/>
        </w:rPr>
        <w:t xml:space="preserve"> </w:t>
      </w:r>
      <w:r w:rsidR="00F00A30" w:rsidRPr="00444DBB">
        <w:rPr>
          <w:rFonts w:ascii="Arial" w:hAnsi="Arial" w:cs="Arial"/>
          <w:sz w:val="24"/>
          <w:szCs w:val="24"/>
        </w:rPr>
        <w:t>d</w:t>
      </w:r>
      <w:r w:rsidRPr="00444DBB">
        <w:rPr>
          <w:rFonts w:ascii="Arial" w:hAnsi="Arial" w:cs="Arial"/>
          <w:sz w:val="24"/>
          <w:szCs w:val="24"/>
        </w:rPr>
        <w:t xml:space="preserve">ziekana </w:t>
      </w:r>
      <w:r w:rsidR="00784144" w:rsidRPr="00444DBB">
        <w:rPr>
          <w:rFonts w:ascii="Arial" w:hAnsi="Arial" w:cs="Arial"/>
          <w:sz w:val="24"/>
          <w:szCs w:val="24"/>
        </w:rPr>
        <w:t>wydział</w:t>
      </w:r>
      <w:r w:rsidRPr="00444DBB">
        <w:rPr>
          <w:rFonts w:ascii="Arial" w:hAnsi="Arial" w:cs="Arial"/>
          <w:sz w:val="24"/>
          <w:szCs w:val="24"/>
        </w:rPr>
        <w:t>u.</w:t>
      </w:r>
    </w:p>
    <w:p w14:paraId="7C7F4551" w14:textId="1B37E264" w:rsidR="000577A0" w:rsidRPr="00444DBB" w:rsidRDefault="000577A0" w:rsidP="008D3799">
      <w:pPr>
        <w:pStyle w:val="Teksttreci0"/>
        <w:numPr>
          <w:ilvl w:val="3"/>
          <w:numId w:val="10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W przypadku </w:t>
      </w:r>
      <w:r w:rsidR="00657552">
        <w:rPr>
          <w:rFonts w:ascii="Arial" w:hAnsi="Arial" w:cs="Arial"/>
          <w:sz w:val="24"/>
          <w:szCs w:val="24"/>
        </w:rPr>
        <w:t>uczestników</w:t>
      </w:r>
      <w:r w:rsidRPr="00444DBB">
        <w:rPr>
          <w:rFonts w:ascii="Arial" w:hAnsi="Arial" w:cs="Arial"/>
          <w:sz w:val="24"/>
          <w:szCs w:val="24"/>
        </w:rPr>
        <w:t xml:space="preserve"> </w:t>
      </w:r>
      <w:r w:rsidR="009C0245" w:rsidRPr="00444DBB">
        <w:rPr>
          <w:rFonts w:ascii="Arial" w:hAnsi="Arial" w:cs="Arial"/>
          <w:sz w:val="24"/>
          <w:szCs w:val="24"/>
        </w:rPr>
        <w:t>niebędących obywatelami polskimi</w:t>
      </w:r>
      <w:r w:rsidRPr="00444DBB">
        <w:rPr>
          <w:rFonts w:ascii="Arial" w:hAnsi="Arial" w:cs="Arial"/>
          <w:sz w:val="24"/>
          <w:szCs w:val="24"/>
        </w:rPr>
        <w:t xml:space="preserve"> stosuje się odpowiednio przepisy </w:t>
      </w:r>
      <w:r w:rsidR="00D96BA6" w:rsidRPr="00444DBB">
        <w:rPr>
          <w:rFonts w:ascii="Arial" w:hAnsi="Arial" w:cs="Arial"/>
          <w:sz w:val="24"/>
          <w:szCs w:val="24"/>
        </w:rPr>
        <w:t>praw</w:t>
      </w:r>
      <w:r w:rsidR="00B230F9" w:rsidRPr="00444DBB">
        <w:rPr>
          <w:rFonts w:ascii="Arial" w:hAnsi="Arial" w:cs="Arial"/>
          <w:sz w:val="24"/>
          <w:szCs w:val="24"/>
        </w:rPr>
        <w:t xml:space="preserve">a obowiązujące obywateli polskich </w:t>
      </w:r>
      <w:r w:rsidRPr="00444DBB">
        <w:rPr>
          <w:rFonts w:ascii="Arial" w:hAnsi="Arial" w:cs="Arial"/>
          <w:sz w:val="24"/>
          <w:szCs w:val="24"/>
        </w:rPr>
        <w:t xml:space="preserve">z uwzględnieniem stanu prawnego dotyczącego </w:t>
      </w:r>
      <w:r w:rsidR="00D96BA6" w:rsidRPr="00444DBB">
        <w:rPr>
          <w:rFonts w:ascii="Arial" w:hAnsi="Arial" w:cs="Arial"/>
          <w:sz w:val="24"/>
          <w:szCs w:val="24"/>
        </w:rPr>
        <w:t>cudzoziem</w:t>
      </w:r>
      <w:r w:rsidR="000F12D5" w:rsidRPr="00444DBB">
        <w:rPr>
          <w:rFonts w:ascii="Arial" w:hAnsi="Arial" w:cs="Arial"/>
          <w:sz w:val="24"/>
          <w:szCs w:val="24"/>
        </w:rPr>
        <w:t>ców</w:t>
      </w:r>
      <w:r w:rsidRPr="00444DBB">
        <w:rPr>
          <w:rFonts w:ascii="Arial" w:hAnsi="Arial" w:cs="Arial"/>
          <w:sz w:val="24"/>
          <w:szCs w:val="24"/>
        </w:rPr>
        <w:t>.</w:t>
      </w:r>
    </w:p>
    <w:p w14:paraId="3F4C13C4" w14:textId="080BE691" w:rsidR="00C34A1F" w:rsidRPr="00444DBB" w:rsidRDefault="00C34A1F" w:rsidP="00715762">
      <w:pPr>
        <w:pStyle w:val="Nagwek1"/>
        <w:numPr>
          <w:ilvl w:val="0"/>
          <w:numId w:val="0"/>
        </w:numPr>
        <w:spacing w:before="100" w:beforeAutospacing="1" w:line="360" w:lineRule="auto"/>
        <w:jc w:val="center"/>
        <w:rPr>
          <w:rFonts w:cs="Arial"/>
          <w:szCs w:val="24"/>
        </w:rPr>
      </w:pPr>
      <w:r w:rsidRPr="00444DBB">
        <w:rPr>
          <w:rFonts w:cs="Arial"/>
          <w:szCs w:val="24"/>
        </w:rPr>
        <w:t>R</w:t>
      </w:r>
      <w:r w:rsidR="00991DFB" w:rsidRPr="00444DBB">
        <w:rPr>
          <w:rFonts w:cs="Arial"/>
          <w:szCs w:val="24"/>
        </w:rPr>
        <w:t>ozdział</w:t>
      </w:r>
      <w:r w:rsidRPr="00444DBB">
        <w:rPr>
          <w:rFonts w:cs="Arial"/>
          <w:szCs w:val="24"/>
        </w:rPr>
        <w:t xml:space="preserve"> </w:t>
      </w:r>
      <w:r w:rsidR="00ED4B56" w:rsidRPr="00444DBB">
        <w:rPr>
          <w:rFonts w:cs="Arial"/>
          <w:szCs w:val="24"/>
        </w:rPr>
        <w:t>VI</w:t>
      </w:r>
      <w:r w:rsidRPr="00444DBB">
        <w:rPr>
          <w:rFonts w:cs="Arial"/>
          <w:szCs w:val="24"/>
        </w:rPr>
        <w:t>I</w:t>
      </w:r>
      <w:r w:rsidR="00ED4B56" w:rsidRPr="00444DBB">
        <w:rPr>
          <w:rFonts w:cs="Arial"/>
          <w:szCs w:val="24"/>
        </w:rPr>
        <w:t>I</w:t>
      </w:r>
    </w:p>
    <w:p w14:paraId="649F158D" w14:textId="5182BF70" w:rsidR="00ED4B56" w:rsidRPr="00444DBB" w:rsidRDefault="002830E2" w:rsidP="008D3799">
      <w:pPr>
        <w:pStyle w:val="Nagwek1"/>
        <w:numPr>
          <w:ilvl w:val="0"/>
          <w:numId w:val="0"/>
        </w:numPr>
        <w:spacing w:before="0" w:line="360" w:lineRule="auto"/>
        <w:contextualSpacing/>
        <w:jc w:val="center"/>
        <w:rPr>
          <w:rFonts w:cs="Arial"/>
          <w:szCs w:val="24"/>
        </w:rPr>
      </w:pPr>
      <w:bookmarkStart w:id="9" w:name="_Toc9320244"/>
      <w:r w:rsidRPr="00444DBB">
        <w:rPr>
          <w:rFonts w:cs="Arial"/>
          <w:szCs w:val="24"/>
        </w:rPr>
        <w:t>Przebieg studiów podyplomowych</w:t>
      </w:r>
      <w:bookmarkEnd w:id="9"/>
    </w:p>
    <w:p w14:paraId="3DA6976E" w14:textId="77777777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§ </w:t>
      </w:r>
      <w:r w:rsidR="00072085" w:rsidRPr="00444DBB">
        <w:rPr>
          <w:rFonts w:ascii="Arial" w:hAnsi="Arial" w:cs="Arial"/>
          <w:sz w:val="24"/>
          <w:szCs w:val="24"/>
        </w:rPr>
        <w:t>24</w:t>
      </w:r>
    </w:p>
    <w:p w14:paraId="727E0291" w14:textId="63C2DE4E" w:rsidR="00F94B25" w:rsidRPr="00444DBB" w:rsidRDefault="007A266F" w:rsidP="008D3799">
      <w:pPr>
        <w:pStyle w:val="Teksttreci0"/>
        <w:numPr>
          <w:ilvl w:val="2"/>
          <w:numId w:val="3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Szczegółowy rozkład zajęć, zawierający wykaz zajęć dydaktycznych, </w:t>
      </w:r>
      <w:r w:rsidR="003D181D" w:rsidRPr="00444DBB">
        <w:rPr>
          <w:rFonts w:ascii="Arial" w:hAnsi="Arial" w:cs="Arial"/>
          <w:sz w:val="24"/>
          <w:szCs w:val="24"/>
        </w:rPr>
        <w:t>egzaminów i </w:t>
      </w:r>
      <w:r w:rsidRPr="00444DBB">
        <w:rPr>
          <w:rFonts w:ascii="Arial" w:hAnsi="Arial" w:cs="Arial"/>
          <w:sz w:val="24"/>
          <w:szCs w:val="24"/>
        </w:rPr>
        <w:t>praktyk, punktów ECTS oraz innych obowiązków dydaktyczny</w:t>
      </w:r>
      <w:r w:rsidR="003D181D" w:rsidRPr="00444DBB">
        <w:rPr>
          <w:rFonts w:ascii="Arial" w:hAnsi="Arial" w:cs="Arial"/>
          <w:sz w:val="24"/>
          <w:szCs w:val="24"/>
        </w:rPr>
        <w:t>ch wynikających z </w:t>
      </w:r>
      <w:r w:rsidRPr="00444DBB">
        <w:rPr>
          <w:rFonts w:ascii="Arial" w:hAnsi="Arial" w:cs="Arial"/>
          <w:sz w:val="24"/>
          <w:szCs w:val="24"/>
        </w:rPr>
        <w:t>programu studiów podyplomowych, w tym harmonogramu realizacji programu studiów podyplomowych ustala kierownik</w:t>
      </w:r>
      <w:r w:rsidR="00F00A30" w:rsidRPr="00444DBB">
        <w:rPr>
          <w:rFonts w:ascii="Arial" w:hAnsi="Arial" w:cs="Arial"/>
          <w:sz w:val="24"/>
          <w:szCs w:val="24"/>
        </w:rPr>
        <w:t xml:space="preserve"> studiów podyplomowych</w:t>
      </w:r>
      <w:r w:rsidRPr="00444DBB">
        <w:rPr>
          <w:rFonts w:ascii="Arial" w:hAnsi="Arial" w:cs="Arial"/>
          <w:sz w:val="24"/>
          <w:szCs w:val="24"/>
        </w:rPr>
        <w:t xml:space="preserve"> i podaje do wiadomości </w:t>
      </w:r>
      <w:r w:rsidR="00657552">
        <w:rPr>
          <w:rFonts w:ascii="Arial" w:hAnsi="Arial" w:cs="Arial"/>
          <w:sz w:val="24"/>
          <w:szCs w:val="24"/>
        </w:rPr>
        <w:t>uczestnik</w:t>
      </w:r>
      <w:r w:rsidRPr="00444DBB">
        <w:rPr>
          <w:rFonts w:ascii="Arial" w:hAnsi="Arial" w:cs="Arial"/>
          <w:sz w:val="24"/>
          <w:szCs w:val="24"/>
        </w:rPr>
        <w:t xml:space="preserve">om </w:t>
      </w:r>
      <w:r w:rsidR="003D181D" w:rsidRPr="00444DBB">
        <w:rPr>
          <w:rFonts w:ascii="Arial" w:hAnsi="Arial" w:cs="Arial"/>
          <w:sz w:val="24"/>
          <w:szCs w:val="24"/>
        </w:rPr>
        <w:t>co </w:t>
      </w:r>
      <w:r w:rsidRPr="00444DBB">
        <w:rPr>
          <w:rFonts w:ascii="Arial" w:hAnsi="Arial" w:cs="Arial"/>
          <w:sz w:val="24"/>
          <w:szCs w:val="24"/>
        </w:rPr>
        <w:t>najmniej trzy dni przed rozpoczęciem semestru.</w:t>
      </w:r>
    </w:p>
    <w:p w14:paraId="5AC21C49" w14:textId="071B3407" w:rsidR="00ED4B56" w:rsidRPr="00444DBB" w:rsidRDefault="00ED4B56" w:rsidP="008D3799">
      <w:pPr>
        <w:pStyle w:val="Teksttreci0"/>
        <w:numPr>
          <w:ilvl w:val="2"/>
          <w:numId w:val="3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Na pierwszym spotkaniu kierownik studiów podyplomowych przekazuje </w:t>
      </w:r>
      <w:r w:rsidR="00657552">
        <w:rPr>
          <w:rFonts w:ascii="Arial" w:hAnsi="Arial" w:cs="Arial"/>
          <w:sz w:val="24"/>
          <w:szCs w:val="24"/>
        </w:rPr>
        <w:t>uczestnik</w:t>
      </w:r>
      <w:r w:rsidRPr="00444DBB">
        <w:rPr>
          <w:rFonts w:ascii="Arial" w:hAnsi="Arial" w:cs="Arial"/>
          <w:sz w:val="24"/>
          <w:szCs w:val="24"/>
        </w:rPr>
        <w:t>om harmonogram zajęć oraz zapoznaje ich z:</w:t>
      </w:r>
    </w:p>
    <w:p w14:paraId="63C403B2" w14:textId="0E2035D5" w:rsidR="00ED4B56" w:rsidRPr="00444DBB" w:rsidRDefault="00ED4B56" w:rsidP="008D3799">
      <w:pPr>
        <w:pStyle w:val="Teksttreci0"/>
        <w:numPr>
          <w:ilvl w:val="0"/>
          <w:numId w:val="12"/>
        </w:numPr>
        <w:shd w:val="clear" w:color="auto" w:fill="auto"/>
        <w:spacing w:before="0"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programem i metodami prowadzenia zajęć</w:t>
      </w:r>
      <w:r w:rsidR="00B02A12" w:rsidRPr="00444DBB">
        <w:rPr>
          <w:rFonts w:ascii="Arial" w:hAnsi="Arial" w:cs="Arial"/>
          <w:sz w:val="24"/>
          <w:szCs w:val="24"/>
        </w:rPr>
        <w:t>;</w:t>
      </w:r>
    </w:p>
    <w:p w14:paraId="71CEA212" w14:textId="01561C59" w:rsidR="00ED4B56" w:rsidRPr="00444DBB" w:rsidRDefault="00ED4B56" w:rsidP="008D3799">
      <w:pPr>
        <w:pStyle w:val="Teksttreci0"/>
        <w:numPr>
          <w:ilvl w:val="0"/>
          <w:numId w:val="12"/>
        </w:numPr>
        <w:shd w:val="clear" w:color="auto" w:fill="auto"/>
        <w:spacing w:before="0"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stosowanymi pomocami dydaktycznymi</w:t>
      </w:r>
      <w:r w:rsidR="00B02A12" w:rsidRPr="00444DBB">
        <w:rPr>
          <w:rFonts w:ascii="Arial" w:hAnsi="Arial" w:cs="Arial"/>
          <w:sz w:val="24"/>
          <w:szCs w:val="24"/>
        </w:rPr>
        <w:t>;</w:t>
      </w:r>
    </w:p>
    <w:p w14:paraId="1F2C87A6" w14:textId="564D2034" w:rsidR="00ED4B56" w:rsidRPr="00444DBB" w:rsidRDefault="00ED4B56" w:rsidP="008D3799">
      <w:pPr>
        <w:pStyle w:val="Teksttreci0"/>
        <w:numPr>
          <w:ilvl w:val="0"/>
          <w:numId w:val="12"/>
        </w:numPr>
        <w:shd w:val="clear" w:color="auto" w:fill="auto"/>
        <w:spacing w:before="0"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lastRenderedPageBreak/>
        <w:t>sposobami</w:t>
      </w:r>
      <w:r w:rsidR="001606ED" w:rsidRPr="00444DBB">
        <w:rPr>
          <w:rFonts w:ascii="Arial" w:hAnsi="Arial" w:cs="Arial"/>
          <w:sz w:val="24"/>
          <w:szCs w:val="24"/>
        </w:rPr>
        <w:t xml:space="preserve"> weryfikacji</w:t>
      </w:r>
      <w:r w:rsidRPr="00444DBB">
        <w:rPr>
          <w:rFonts w:ascii="Arial" w:hAnsi="Arial" w:cs="Arial"/>
          <w:sz w:val="24"/>
          <w:szCs w:val="24"/>
        </w:rPr>
        <w:t xml:space="preserve"> efektów</w:t>
      </w:r>
      <w:r w:rsidR="00462C64" w:rsidRPr="00444DBB">
        <w:rPr>
          <w:rFonts w:ascii="Arial" w:hAnsi="Arial" w:cs="Arial"/>
          <w:sz w:val="24"/>
          <w:szCs w:val="24"/>
        </w:rPr>
        <w:t xml:space="preserve"> uczenia się</w:t>
      </w:r>
      <w:r w:rsidR="00B02A12" w:rsidRPr="00444DBB">
        <w:rPr>
          <w:rFonts w:ascii="Arial" w:hAnsi="Arial" w:cs="Arial"/>
          <w:sz w:val="24"/>
          <w:szCs w:val="24"/>
        </w:rPr>
        <w:t>;</w:t>
      </w:r>
    </w:p>
    <w:p w14:paraId="0A5CAF91" w14:textId="18CC21F7" w:rsidR="00ED4B56" w:rsidRPr="00444DBB" w:rsidRDefault="00ED4B56" w:rsidP="008D3799">
      <w:pPr>
        <w:pStyle w:val="Teksttreci0"/>
        <w:numPr>
          <w:ilvl w:val="0"/>
          <w:numId w:val="12"/>
        </w:numPr>
        <w:shd w:val="clear" w:color="auto" w:fill="auto"/>
        <w:spacing w:before="0"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terminem składania prac końcowych</w:t>
      </w:r>
      <w:r w:rsidR="00B02A12" w:rsidRPr="00444DBB">
        <w:rPr>
          <w:rFonts w:ascii="Arial" w:hAnsi="Arial" w:cs="Arial"/>
          <w:sz w:val="24"/>
          <w:szCs w:val="24"/>
        </w:rPr>
        <w:t>;</w:t>
      </w:r>
    </w:p>
    <w:p w14:paraId="014CF838" w14:textId="0DE30948" w:rsidR="00FE6577" w:rsidRPr="00444DBB" w:rsidRDefault="00ED4B56" w:rsidP="008D3799">
      <w:pPr>
        <w:pStyle w:val="Teksttreci0"/>
        <w:numPr>
          <w:ilvl w:val="0"/>
          <w:numId w:val="12"/>
        </w:numPr>
        <w:shd w:val="clear" w:color="auto" w:fill="auto"/>
        <w:spacing w:before="0" w:after="0" w:line="360" w:lineRule="auto"/>
        <w:ind w:left="851" w:hanging="425"/>
        <w:jc w:val="both"/>
        <w:rPr>
          <w:rFonts w:ascii="Arial" w:hAnsi="Arial" w:cs="Arial"/>
        </w:rPr>
      </w:pPr>
      <w:r w:rsidRPr="00444DBB">
        <w:rPr>
          <w:rFonts w:ascii="Arial" w:hAnsi="Arial" w:cs="Arial"/>
          <w:sz w:val="24"/>
          <w:szCs w:val="24"/>
        </w:rPr>
        <w:t>warunkami uzyskania świadectwa ukończenia studiów podyplomowych.</w:t>
      </w:r>
    </w:p>
    <w:p w14:paraId="07A6C2EE" w14:textId="64AC9E01" w:rsidR="00ED4B56" w:rsidRPr="00A95EBC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>§ 2</w:t>
      </w:r>
      <w:r w:rsidR="00072085" w:rsidRPr="00A95EBC">
        <w:rPr>
          <w:rFonts w:ascii="Arial" w:hAnsi="Arial" w:cs="Arial"/>
          <w:sz w:val="24"/>
          <w:szCs w:val="24"/>
        </w:rPr>
        <w:t>5</w:t>
      </w:r>
    </w:p>
    <w:p w14:paraId="40F92165" w14:textId="77777777" w:rsidR="001F00F3" w:rsidRPr="00A95EBC" w:rsidRDefault="001F00F3" w:rsidP="001F00F3">
      <w:pPr>
        <w:numPr>
          <w:ilvl w:val="0"/>
          <w:numId w:val="3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95EBC">
        <w:rPr>
          <w:rFonts w:ascii="Arial" w:hAnsi="Arial" w:cs="Arial"/>
        </w:rPr>
        <w:t>Przy egzaminach, zaliczeniach i ocenach końcowych stosuje się następującą skalę ocen:</w:t>
      </w:r>
    </w:p>
    <w:p w14:paraId="308304B2" w14:textId="77777777" w:rsidR="001F00F3" w:rsidRPr="00A95EBC" w:rsidRDefault="001F00F3" w:rsidP="001F00F3">
      <w:pPr>
        <w:numPr>
          <w:ilvl w:val="0"/>
          <w:numId w:val="40"/>
        </w:numPr>
        <w:spacing w:line="360" w:lineRule="auto"/>
        <w:ind w:left="851" w:hanging="425"/>
        <w:rPr>
          <w:rFonts w:ascii="Arial" w:hAnsi="Arial" w:cs="Arial"/>
        </w:rPr>
      </w:pPr>
      <w:r w:rsidRPr="00A95EBC">
        <w:rPr>
          <w:rFonts w:ascii="Arial" w:hAnsi="Arial" w:cs="Arial"/>
        </w:rPr>
        <w:t>bardzo dobry</w:t>
      </w:r>
      <w:r w:rsidRPr="00A95EBC">
        <w:rPr>
          <w:rFonts w:ascii="Arial" w:hAnsi="Arial" w:cs="Arial"/>
        </w:rPr>
        <w:tab/>
        <w:t>– 5,0</w:t>
      </w:r>
      <w:r w:rsidRPr="00A95EBC">
        <w:rPr>
          <w:rFonts w:ascii="Arial" w:hAnsi="Arial" w:cs="Arial"/>
        </w:rPr>
        <w:tab/>
        <w:t>(A)</w:t>
      </w:r>
      <w:r w:rsidRPr="00A95EBC">
        <w:rPr>
          <w:rStyle w:val="Odwoanieprzypisudolnego"/>
          <w:rFonts w:ascii="Arial" w:hAnsi="Arial" w:cs="Arial"/>
        </w:rPr>
        <w:footnoteReference w:id="1"/>
      </w:r>
      <w:r w:rsidRPr="00A95EBC">
        <w:rPr>
          <w:rFonts w:ascii="Arial" w:hAnsi="Arial" w:cs="Arial"/>
        </w:rPr>
        <w:t>;</w:t>
      </w:r>
    </w:p>
    <w:p w14:paraId="2D57F4CF" w14:textId="7848C003" w:rsidR="001F00F3" w:rsidRPr="00A95EBC" w:rsidRDefault="001F00F3" w:rsidP="001F00F3">
      <w:pPr>
        <w:numPr>
          <w:ilvl w:val="0"/>
          <w:numId w:val="4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95EBC">
        <w:rPr>
          <w:rFonts w:ascii="Arial" w:hAnsi="Arial" w:cs="Arial"/>
        </w:rPr>
        <w:t>dobry plus</w:t>
      </w:r>
      <w:r w:rsidRPr="00A95EBC">
        <w:rPr>
          <w:rFonts w:ascii="Arial" w:hAnsi="Arial" w:cs="Arial"/>
        </w:rPr>
        <w:tab/>
      </w:r>
      <w:r w:rsidRPr="00A95EBC">
        <w:rPr>
          <w:rFonts w:ascii="Arial" w:hAnsi="Arial" w:cs="Arial"/>
        </w:rPr>
        <w:tab/>
        <w:t>– 4,5</w:t>
      </w:r>
      <w:r w:rsidRPr="00A95EBC">
        <w:rPr>
          <w:rFonts w:ascii="Arial" w:hAnsi="Arial" w:cs="Arial"/>
        </w:rPr>
        <w:tab/>
        <w:t>(B)</w:t>
      </w:r>
      <w:r w:rsidR="00064AC2" w:rsidRPr="00A95EBC">
        <w:rPr>
          <w:rFonts w:ascii="Arial" w:hAnsi="Arial" w:cs="Arial"/>
        </w:rPr>
        <w:t>*</w:t>
      </w:r>
      <w:r w:rsidRPr="00A95EBC">
        <w:rPr>
          <w:rFonts w:ascii="Arial" w:hAnsi="Arial" w:cs="Arial"/>
        </w:rPr>
        <w:t>;</w:t>
      </w:r>
    </w:p>
    <w:p w14:paraId="2257825E" w14:textId="5550318A" w:rsidR="001F00F3" w:rsidRPr="00A95EBC" w:rsidRDefault="001F00F3" w:rsidP="001F00F3">
      <w:pPr>
        <w:numPr>
          <w:ilvl w:val="0"/>
          <w:numId w:val="4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95EBC">
        <w:rPr>
          <w:rFonts w:ascii="Arial" w:hAnsi="Arial" w:cs="Arial"/>
        </w:rPr>
        <w:t>dobry</w:t>
      </w:r>
      <w:r w:rsidRPr="00A95EBC">
        <w:rPr>
          <w:rFonts w:ascii="Arial" w:hAnsi="Arial" w:cs="Arial"/>
        </w:rPr>
        <w:tab/>
      </w:r>
      <w:r w:rsidRPr="00A95EBC">
        <w:rPr>
          <w:rFonts w:ascii="Arial" w:hAnsi="Arial" w:cs="Arial"/>
        </w:rPr>
        <w:tab/>
        <w:t>– 4,0</w:t>
      </w:r>
      <w:r w:rsidRPr="00A95EBC">
        <w:rPr>
          <w:rFonts w:ascii="Arial" w:hAnsi="Arial" w:cs="Arial"/>
        </w:rPr>
        <w:tab/>
        <w:t>(C)</w:t>
      </w:r>
      <w:r w:rsidR="00064AC2" w:rsidRPr="00A95EBC">
        <w:rPr>
          <w:rFonts w:ascii="Arial" w:hAnsi="Arial" w:cs="Arial"/>
        </w:rPr>
        <w:t>*</w:t>
      </w:r>
      <w:r w:rsidRPr="00A95EBC">
        <w:rPr>
          <w:rFonts w:ascii="Arial" w:hAnsi="Arial" w:cs="Arial"/>
        </w:rPr>
        <w:t>;</w:t>
      </w:r>
    </w:p>
    <w:p w14:paraId="12310979" w14:textId="3FCC6567" w:rsidR="001F00F3" w:rsidRPr="00A95EBC" w:rsidRDefault="001F00F3" w:rsidP="001F00F3">
      <w:pPr>
        <w:numPr>
          <w:ilvl w:val="0"/>
          <w:numId w:val="4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95EBC">
        <w:rPr>
          <w:rFonts w:ascii="Arial" w:hAnsi="Arial" w:cs="Arial"/>
        </w:rPr>
        <w:t>dostateczny plus</w:t>
      </w:r>
      <w:r w:rsidRPr="00A95EBC">
        <w:rPr>
          <w:rFonts w:ascii="Arial" w:hAnsi="Arial" w:cs="Arial"/>
        </w:rPr>
        <w:tab/>
        <w:t>– 3,5</w:t>
      </w:r>
      <w:r w:rsidRPr="00A95EBC">
        <w:rPr>
          <w:rFonts w:ascii="Arial" w:hAnsi="Arial" w:cs="Arial"/>
        </w:rPr>
        <w:tab/>
        <w:t>(D)</w:t>
      </w:r>
      <w:r w:rsidR="00064AC2" w:rsidRPr="00A95EBC">
        <w:rPr>
          <w:rFonts w:ascii="Arial" w:hAnsi="Arial" w:cs="Arial"/>
        </w:rPr>
        <w:t>*</w:t>
      </w:r>
      <w:r w:rsidRPr="00A95EBC">
        <w:rPr>
          <w:rFonts w:ascii="Arial" w:hAnsi="Arial" w:cs="Arial"/>
        </w:rPr>
        <w:t>;</w:t>
      </w:r>
    </w:p>
    <w:p w14:paraId="7E4518B5" w14:textId="016A7A34" w:rsidR="001F00F3" w:rsidRPr="00A95EBC" w:rsidRDefault="001F00F3" w:rsidP="001F00F3">
      <w:pPr>
        <w:numPr>
          <w:ilvl w:val="0"/>
          <w:numId w:val="4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95EBC">
        <w:rPr>
          <w:rFonts w:ascii="Arial" w:hAnsi="Arial" w:cs="Arial"/>
        </w:rPr>
        <w:t>dostateczny</w:t>
      </w:r>
      <w:r w:rsidRPr="00A95EBC">
        <w:rPr>
          <w:rFonts w:ascii="Arial" w:hAnsi="Arial" w:cs="Arial"/>
        </w:rPr>
        <w:tab/>
        <w:t>– 3,0</w:t>
      </w:r>
      <w:r w:rsidRPr="00A95EBC">
        <w:rPr>
          <w:rFonts w:ascii="Arial" w:hAnsi="Arial" w:cs="Arial"/>
        </w:rPr>
        <w:tab/>
        <w:t>(E)</w:t>
      </w:r>
      <w:r w:rsidR="00064AC2" w:rsidRPr="00A95EBC">
        <w:rPr>
          <w:rFonts w:ascii="Arial" w:hAnsi="Arial" w:cs="Arial"/>
        </w:rPr>
        <w:t>*</w:t>
      </w:r>
      <w:r w:rsidRPr="00A95EBC">
        <w:rPr>
          <w:rFonts w:ascii="Arial" w:hAnsi="Arial" w:cs="Arial"/>
        </w:rPr>
        <w:t>;</w:t>
      </w:r>
    </w:p>
    <w:p w14:paraId="3BD1C8F9" w14:textId="7A7FF675" w:rsidR="001F00F3" w:rsidRPr="00A95EBC" w:rsidRDefault="001F00F3" w:rsidP="001F00F3">
      <w:pPr>
        <w:numPr>
          <w:ilvl w:val="0"/>
          <w:numId w:val="4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95EBC">
        <w:rPr>
          <w:rFonts w:ascii="Arial" w:hAnsi="Arial" w:cs="Arial"/>
        </w:rPr>
        <w:t>niedostateczny</w:t>
      </w:r>
      <w:r w:rsidRPr="00A95EBC">
        <w:rPr>
          <w:rFonts w:ascii="Arial" w:hAnsi="Arial" w:cs="Arial"/>
        </w:rPr>
        <w:tab/>
        <w:t>– 2,0</w:t>
      </w:r>
      <w:r w:rsidRPr="00A95EBC">
        <w:rPr>
          <w:rFonts w:ascii="Arial" w:hAnsi="Arial" w:cs="Arial"/>
        </w:rPr>
        <w:tab/>
        <w:t>(F)</w:t>
      </w:r>
      <w:r w:rsidR="00064AC2" w:rsidRPr="00A95EBC">
        <w:rPr>
          <w:rFonts w:ascii="Arial" w:hAnsi="Arial" w:cs="Arial"/>
        </w:rPr>
        <w:t>*</w:t>
      </w:r>
      <w:r w:rsidRPr="00A95EBC">
        <w:rPr>
          <w:rFonts w:ascii="Arial" w:hAnsi="Arial" w:cs="Arial"/>
        </w:rPr>
        <w:t>.</w:t>
      </w:r>
    </w:p>
    <w:p w14:paraId="3077A8AB" w14:textId="20AD3793" w:rsidR="009E0742" w:rsidRDefault="00ED4B56" w:rsidP="001F00F3">
      <w:pPr>
        <w:pStyle w:val="Teksttreci0"/>
        <w:numPr>
          <w:ilvl w:val="2"/>
          <w:numId w:val="4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Skala ocen w systemie ECTS ma zastosowanie przy transferze punktów.</w:t>
      </w:r>
    </w:p>
    <w:p w14:paraId="50454CDB" w14:textId="4A5B6D29" w:rsidR="00ED4B56" w:rsidRPr="00444DBB" w:rsidRDefault="00ED4B56" w:rsidP="00715762">
      <w:pPr>
        <w:pStyle w:val="Teksttreci0"/>
        <w:numPr>
          <w:ilvl w:val="2"/>
          <w:numId w:val="4"/>
        </w:numPr>
        <w:shd w:val="clear" w:color="auto" w:fill="auto"/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Ocenę z przebiegu studiów wyznacza się jako średnią ważoną zaokrągloną do dwóch miejsc</w:t>
      </w:r>
      <w:r w:rsidR="00042DA4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 xml:space="preserve">po przecinku, </w:t>
      </w:r>
      <w:r w:rsidR="002C601F" w:rsidRPr="00444DBB">
        <w:rPr>
          <w:rFonts w:ascii="Arial" w:hAnsi="Arial" w:cs="Arial"/>
          <w:sz w:val="24"/>
          <w:szCs w:val="24"/>
        </w:rPr>
        <w:t>obliczaną zgodnie ze wzorem</w:t>
      </w:r>
      <w:r w:rsidRPr="00444DBB">
        <w:rPr>
          <w:rFonts w:ascii="Arial" w:hAnsi="Arial" w:cs="Arial"/>
          <w:sz w:val="24"/>
          <w:szCs w:val="24"/>
        </w:rPr>
        <w:t>:</w:t>
      </w:r>
    </w:p>
    <w:p w14:paraId="6EE5EF2A" w14:textId="3A7ACF50" w:rsidR="00A862FE" w:rsidRPr="00444DBB" w:rsidRDefault="00F94B25" w:rsidP="008D3799">
      <w:pPr>
        <w:pStyle w:val="Teksttreci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i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 xml:space="preserve">ocena średnia= </m:t>
          </m:r>
          <m:f>
            <m:fPr>
              <m:ctrlPr>
                <w:rPr>
                  <w:rFonts w:ascii="Cambria Math" w:hAnsi="Cambria Math" w:cs="Arial"/>
                  <w:iCs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Cs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 (ocena końcowa × punkty ECTS)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Cs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punktów ECTS za oceny uwzględniane do obliczania średniej</m:t>
                  </m:r>
                </m:e>
              </m:nary>
            </m:den>
          </m:f>
        </m:oMath>
      </m:oMathPara>
    </w:p>
    <w:p w14:paraId="28B621E8" w14:textId="7926900A" w:rsidR="00DE053C" w:rsidRPr="00444DBB" w:rsidRDefault="006E3C07" w:rsidP="008D3799">
      <w:pPr>
        <w:pStyle w:val="Teksttreci0"/>
        <w:shd w:val="clear" w:color="auto" w:fill="auto"/>
        <w:spacing w:before="0" w:after="0" w:line="36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– </w:t>
      </w:r>
      <w:r w:rsidR="00ED4B56" w:rsidRPr="00444DBB">
        <w:rPr>
          <w:rFonts w:ascii="Arial" w:hAnsi="Arial" w:cs="Arial"/>
          <w:sz w:val="24"/>
          <w:szCs w:val="24"/>
        </w:rPr>
        <w:t xml:space="preserve">przy uwzględnieniu wszystkich ocen końcowych wpisanych do karty </w:t>
      </w:r>
      <w:r w:rsidR="00E45C65">
        <w:rPr>
          <w:rFonts w:ascii="Arial" w:hAnsi="Arial" w:cs="Arial"/>
          <w:sz w:val="24"/>
          <w:szCs w:val="24"/>
        </w:rPr>
        <w:t>uczestnika</w:t>
      </w:r>
      <w:r w:rsidR="00ED4B56" w:rsidRPr="00444DBB">
        <w:rPr>
          <w:rFonts w:ascii="Arial" w:hAnsi="Arial" w:cs="Arial"/>
          <w:sz w:val="24"/>
          <w:szCs w:val="24"/>
        </w:rPr>
        <w:t xml:space="preserve"> (za wyjątkiem oceny pracy końcowej).</w:t>
      </w:r>
    </w:p>
    <w:p w14:paraId="14C518C3" w14:textId="1179E881" w:rsidR="00ED4B56" w:rsidRPr="00444DBB" w:rsidRDefault="00ED4B56" w:rsidP="008D3799">
      <w:pPr>
        <w:pStyle w:val="Teksttreci0"/>
        <w:shd w:val="clear" w:color="auto" w:fill="auto"/>
        <w:tabs>
          <w:tab w:val="left" w:pos="2552"/>
          <w:tab w:val="center" w:pos="4890"/>
        </w:tabs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§ 2</w:t>
      </w:r>
      <w:r w:rsidR="00072085" w:rsidRPr="00444DBB">
        <w:rPr>
          <w:rFonts w:ascii="Arial" w:hAnsi="Arial" w:cs="Arial"/>
          <w:sz w:val="24"/>
          <w:szCs w:val="24"/>
        </w:rPr>
        <w:t>6</w:t>
      </w:r>
    </w:p>
    <w:p w14:paraId="279F4DBD" w14:textId="77777777" w:rsidR="00357CEF" w:rsidRPr="00444DBB" w:rsidRDefault="00ED4B56" w:rsidP="008D3799">
      <w:pPr>
        <w:pStyle w:val="Teksttreci0"/>
        <w:numPr>
          <w:ilvl w:val="2"/>
          <w:numId w:val="8"/>
        </w:numPr>
        <w:shd w:val="clear" w:color="auto" w:fill="auto"/>
        <w:spacing w:before="0" w:after="0" w:line="36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Punkty ECTS przydziela się za:</w:t>
      </w:r>
    </w:p>
    <w:p w14:paraId="7BE6C72E" w14:textId="6B5C85C7" w:rsidR="00505BD2" w:rsidRPr="00444DBB" w:rsidRDefault="00450232" w:rsidP="008D3799">
      <w:pPr>
        <w:pStyle w:val="Teksttreci0"/>
        <w:numPr>
          <w:ilvl w:val="2"/>
          <w:numId w:val="35"/>
        </w:numPr>
        <w:shd w:val="clear" w:color="auto" w:fill="auto"/>
        <w:spacing w:before="0" w:after="0" w:line="360" w:lineRule="auto"/>
        <w:ind w:left="851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z</w:t>
      </w:r>
      <w:r w:rsidR="00ED4B56" w:rsidRPr="00444DBB">
        <w:rPr>
          <w:rFonts w:ascii="Arial" w:hAnsi="Arial" w:cs="Arial"/>
          <w:sz w:val="24"/>
          <w:szCs w:val="24"/>
        </w:rPr>
        <w:t>aliczenie</w:t>
      </w:r>
      <w:r w:rsidR="00B4175C" w:rsidRPr="00444DBB">
        <w:rPr>
          <w:rFonts w:ascii="Arial" w:hAnsi="Arial" w:cs="Arial"/>
          <w:sz w:val="24"/>
          <w:szCs w:val="24"/>
        </w:rPr>
        <w:t xml:space="preserve"> wszystkich</w:t>
      </w:r>
      <w:r w:rsidR="00ED4B56" w:rsidRPr="00444DBB">
        <w:rPr>
          <w:rFonts w:ascii="Arial" w:hAnsi="Arial" w:cs="Arial"/>
          <w:sz w:val="24"/>
          <w:szCs w:val="24"/>
        </w:rPr>
        <w:t xml:space="preserve"> zajęć i praktyk przewidzianych w programie</w:t>
      </w:r>
      <w:r w:rsidR="00C03C0F" w:rsidRPr="00444DBB">
        <w:rPr>
          <w:rFonts w:ascii="Arial" w:hAnsi="Arial" w:cs="Arial"/>
          <w:sz w:val="24"/>
          <w:szCs w:val="24"/>
        </w:rPr>
        <w:t xml:space="preserve"> studiów podyplomowych</w:t>
      </w:r>
      <w:r w:rsidR="00ED4B56" w:rsidRPr="00444DBB">
        <w:rPr>
          <w:rFonts w:ascii="Arial" w:hAnsi="Arial" w:cs="Arial"/>
          <w:sz w:val="24"/>
          <w:szCs w:val="24"/>
        </w:rPr>
        <w:t>, przy czym liczba punktów ECTS n</w:t>
      </w:r>
      <w:r w:rsidR="001149E3" w:rsidRPr="00444DBB">
        <w:rPr>
          <w:rFonts w:ascii="Arial" w:hAnsi="Arial" w:cs="Arial"/>
          <w:sz w:val="24"/>
          <w:szCs w:val="24"/>
        </w:rPr>
        <w:t>ie zależy od uzyskanej oceny, a</w:t>
      </w:r>
      <w:r w:rsidR="004C3DD8">
        <w:rPr>
          <w:rFonts w:ascii="Arial" w:hAnsi="Arial" w:cs="Arial"/>
          <w:sz w:val="24"/>
          <w:szCs w:val="24"/>
        </w:rPr>
        <w:t xml:space="preserve"> </w:t>
      </w:r>
      <w:r w:rsidR="00ED4B56" w:rsidRPr="00444DBB">
        <w:rPr>
          <w:rFonts w:ascii="Arial" w:hAnsi="Arial" w:cs="Arial"/>
          <w:sz w:val="24"/>
          <w:szCs w:val="24"/>
        </w:rPr>
        <w:t>warunkiem ich przyznania jest spełnienie</w:t>
      </w:r>
      <w:r w:rsidR="00C03C0F" w:rsidRPr="00444DBB">
        <w:rPr>
          <w:rFonts w:ascii="Arial" w:hAnsi="Arial" w:cs="Arial"/>
          <w:sz w:val="24"/>
          <w:szCs w:val="24"/>
        </w:rPr>
        <w:t xml:space="preserve"> </w:t>
      </w:r>
      <w:r w:rsidR="00ED4B56" w:rsidRPr="00444DBB">
        <w:rPr>
          <w:rFonts w:ascii="Arial" w:hAnsi="Arial" w:cs="Arial"/>
          <w:sz w:val="24"/>
          <w:szCs w:val="24"/>
        </w:rPr>
        <w:t xml:space="preserve">przez </w:t>
      </w:r>
      <w:r w:rsidR="00657552">
        <w:rPr>
          <w:rFonts w:ascii="Arial" w:hAnsi="Arial" w:cs="Arial"/>
          <w:sz w:val="24"/>
          <w:szCs w:val="24"/>
        </w:rPr>
        <w:t>uczestnik</w:t>
      </w:r>
      <w:r w:rsidR="00ED4B56" w:rsidRPr="00444DBB">
        <w:rPr>
          <w:rFonts w:ascii="Arial" w:hAnsi="Arial" w:cs="Arial"/>
          <w:sz w:val="24"/>
          <w:szCs w:val="24"/>
        </w:rPr>
        <w:t>a wymagań dotyczących uzyskania zakładanych efektów</w:t>
      </w:r>
      <w:r w:rsidR="004A0B15" w:rsidRPr="00444DBB">
        <w:rPr>
          <w:rFonts w:ascii="Arial" w:hAnsi="Arial" w:cs="Arial"/>
          <w:sz w:val="24"/>
          <w:szCs w:val="24"/>
        </w:rPr>
        <w:t xml:space="preserve"> uczenia się</w:t>
      </w:r>
      <w:r w:rsidR="00ED4B56" w:rsidRPr="00444DBB">
        <w:rPr>
          <w:rFonts w:ascii="Arial" w:hAnsi="Arial" w:cs="Arial"/>
          <w:sz w:val="24"/>
          <w:szCs w:val="24"/>
        </w:rPr>
        <w:t xml:space="preserve"> potwierdzonych zaliczeniem zajęć</w:t>
      </w:r>
      <w:r w:rsidR="00B02A12" w:rsidRPr="00444DBB">
        <w:rPr>
          <w:rFonts w:ascii="Arial" w:hAnsi="Arial" w:cs="Arial"/>
          <w:sz w:val="24"/>
          <w:szCs w:val="24"/>
        </w:rPr>
        <w:t>;</w:t>
      </w:r>
    </w:p>
    <w:p w14:paraId="76F26B14" w14:textId="50197693" w:rsidR="00357CEF" w:rsidRPr="00444DBB" w:rsidRDefault="00ED4B56" w:rsidP="008D3799">
      <w:pPr>
        <w:pStyle w:val="Teksttreci0"/>
        <w:numPr>
          <w:ilvl w:val="2"/>
          <w:numId w:val="35"/>
        </w:numPr>
        <w:shd w:val="clear" w:color="auto" w:fill="auto"/>
        <w:spacing w:before="0" w:after="0" w:line="360" w:lineRule="auto"/>
        <w:ind w:left="851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przygotowanie i złożenie pracy końcowej, zgodnie z programem</w:t>
      </w:r>
      <w:r w:rsidR="00C03C0F" w:rsidRPr="00444DBB">
        <w:rPr>
          <w:rFonts w:ascii="Arial" w:hAnsi="Arial" w:cs="Arial"/>
          <w:sz w:val="24"/>
          <w:szCs w:val="24"/>
        </w:rPr>
        <w:t xml:space="preserve"> studiów podyplomowych</w:t>
      </w:r>
      <w:r w:rsidR="00C26D8F" w:rsidRPr="00444DBB">
        <w:rPr>
          <w:rFonts w:ascii="Arial" w:hAnsi="Arial" w:cs="Arial"/>
          <w:sz w:val="24"/>
          <w:szCs w:val="24"/>
        </w:rPr>
        <w:t>.</w:t>
      </w:r>
    </w:p>
    <w:p w14:paraId="5A543344" w14:textId="7C45F64B" w:rsidR="00367B9D" w:rsidRPr="00444DBB" w:rsidRDefault="00ED4B56" w:rsidP="008D3799">
      <w:pPr>
        <w:pStyle w:val="Teksttreci0"/>
        <w:numPr>
          <w:ilvl w:val="2"/>
          <w:numId w:val="8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Liczbę punktów przyporządkowanych określonym przedmiotom określa się uwzględniając zasadę,</w:t>
      </w:r>
      <w:r w:rsidR="00D16BDE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że jeden punkt ECTS odpowiada efektom</w:t>
      </w:r>
      <w:r w:rsidR="004A0B15" w:rsidRPr="00444DBB">
        <w:rPr>
          <w:rFonts w:ascii="Arial" w:hAnsi="Arial" w:cs="Arial"/>
          <w:sz w:val="24"/>
          <w:szCs w:val="24"/>
        </w:rPr>
        <w:t xml:space="preserve"> uczenia się</w:t>
      </w:r>
      <w:r w:rsidRPr="00444DBB">
        <w:rPr>
          <w:rFonts w:ascii="Arial" w:hAnsi="Arial" w:cs="Arial"/>
          <w:sz w:val="24"/>
          <w:szCs w:val="24"/>
        </w:rPr>
        <w:t xml:space="preserve">, których uzyskanie wymaga od </w:t>
      </w:r>
      <w:r w:rsidR="00E45C65">
        <w:rPr>
          <w:rFonts w:ascii="Arial" w:hAnsi="Arial" w:cs="Arial"/>
          <w:sz w:val="24"/>
          <w:szCs w:val="24"/>
        </w:rPr>
        <w:t>uczestnika</w:t>
      </w:r>
      <w:r w:rsidR="004A0B15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średnio 25</w:t>
      </w:r>
      <w:r w:rsidR="00DB4520" w:rsidRPr="00444DBB">
        <w:rPr>
          <w:rFonts w:ascii="Arial" w:hAnsi="Arial" w:cs="Arial"/>
          <w:sz w:val="24"/>
          <w:szCs w:val="24"/>
        </w:rPr>
        <w:t>-30</w:t>
      </w:r>
      <w:r w:rsidRPr="00444DBB">
        <w:rPr>
          <w:rFonts w:ascii="Arial" w:hAnsi="Arial" w:cs="Arial"/>
          <w:sz w:val="24"/>
          <w:szCs w:val="24"/>
        </w:rPr>
        <w:t xml:space="preserve"> godzin pracy, przy czym liczba godzin pracy </w:t>
      </w:r>
      <w:r w:rsidR="00657552">
        <w:rPr>
          <w:rFonts w:ascii="Arial" w:hAnsi="Arial" w:cs="Arial"/>
          <w:sz w:val="24"/>
          <w:szCs w:val="24"/>
        </w:rPr>
        <w:t>uczestnika</w:t>
      </w:r>
      <w:r w:rsidRPr="00444DBB">
        <w:rPr>
          <w:rFonts w:ascii="Arial" w:hAnsi="Arial" w:cs="Arial"/>
          <w:sz w:val="24"/>
          <w:szCs w:val="24"/>
        </w:rPr>
        <w:t xml:space="preserve"> obejmuje zajęcia organizowane</w:t>
      </w:r>
      <w:r w:rsidR="004A0B15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 xml:space="preserve">przez </w:t>
      </w:r>
      <w:r w:rsidR="00D46E19" w:rsidRPr="00444DBB">
        <w:rPr>
          <w:rFonts w:ascii="Arial" w:hAnsi="Arial" w:cs="Arial"/>
          <w:sz w:val="24"/>
          <w:szCs w:val="24"/>
        </w:rPr>
        <w:t>Politechnik</w:t>
      </w:r>
      <w:r w:rsidRPr="00444DBB">
        <w:rPr>
          <w:rFonts w:ascii="Arial" w:hAnsi="Arial" w:cs="Arial"/>
          <w:sz w:val="24"/>
          <w:szCs w:val="24"/>
        </w:rPr>
        <w:t xml:space="preserve">ę, zgodnie z </w:t>
      </w:r>
      <w:r w:rsidR="00C03C0F" w:rsidRPr="00444DBB">
        <w:rPr>
          <w:rFonts w:ascii="Arial" w:hAnsi="Arial" w:cs="Arial"/>
          <w:sz w:val="24"/>
          <w:szCs w:val="24"/>
        </w:rPr>
        <w:t>harmonogramem realizacji programu studiów podyplomowych</w:t>
      </w:r>
      <w:r w:rsidRPr="00444DBB">
        <w:rPr>
          <w:rFonts w:ascii="Arial" w:hAnsi="Arial" w:cs="Arial"/>
          <w:sz w:val="24"/>
          <w:szCs w:val="24"/>
        </w:rPr>
        <w:t xml:space="preserve"> oraz jego indywidualną pracę.</w:t>
      </w:r>
    </w:p>
    <w:p w14:paraId="7CF618CF" w14:textId="6B267DF1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lastRenderedPageBreak/>
        <w:t>§ 2</w:t>
      </w:r>
      <w:r w:rsidR="00072085" w:rsidRPr="00444DBB">
        <w:rPr>
          <w:rFonts w:ascii="Arial" w:hAnsi="Arial" w:cs="Arial"/>
          <w:sz w:val="24"/>
          <w:szCs w:val="24"/>
        </w:rPr>
        <w:t>7</w:t>
      </w:r>
    </w:p>
    <w:p w14:paraId="62C74F7F" w14:textId="534DF65F" w:rsidR="00357CEF" w:rsidRPr="00444DBB" w:rsidRDefault="00C84677" w:rsidP="008D3799">
      <w:pPr>
        <w:pStyle w:val="Teksttreci0"/>
        <w:numPr>
          <w:ilvl w:val="0"/>
          <w:numId w:val="5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 xml:space="preserve">Prodziekan ds. dydaktycznych </w:t>
      </w:r>
      <w:r w:rsidR="00784144" w:rsidRPr="00A95EBC">
        <w:rPr>
          <w:rFonts w:ascii="Arial" w:hAnsi="Arial" w:cs="Arial"/>
          <w:sz w:val="24"/>
          <w:szCs w:val="24"/>
        </w:rPr>
        <w:t>wydział</w:t>
      </w:r>
      <w:r w:rsidR="00ED4B56" w:rsidRPr="00A95EBC">
        <w:rPr>
          <w:rFonts w:ascii="Arial" w:hAnsi="Arial" w:cs="Arial"/>
          <w:sz w:val="24"/>
          <w:szCs w:val="24"/>
        </w:rPr>
        <w:t>u</w:t>
      </w:r>
      <w:r w:rsidR="00ED4B56" w:rsidRPr="00444DBB">
        <w:rPr>
          <w:rFonts w:ascii="Arial" w:hAnsi="Arial" w:cs="Arial"/>
          <w:sz w:val="24"/>
          <w:szCs w:val="24"/>
        </w:rPr>
        <w:t xml:space="preserve"> prowadzącego studia podyplomowe może skreślić </w:t>
      </w:r>
      <w:r w:rsidR="00483C3C">
        <w:rPr>
          <w:rFonts w:ascii="Arial" w:hAnsi="Arial" w:cs="Arial"/>
          <w:sz w:val="24"/>
          <w:szCs w:val="24"/>
        </w:rPr>
        <w:t>uczestnika</w:t>
      </w:r>
      <w:r w:rsidR="00ED4B56" w:rsidRPr="00444DBB">
        <w:rPr>
          <w:rFonts w:ascii="Arial" w:hAnsi="Arial" w:cs="Arial"/>
          <w:sz w:val="24"/>
          <w:szCs w:val="24"/>
        </w:rPr>
        <w:t xml:space="preserve"> z listy </w:t>
      </w:r>
      <w:r w:rsidR="00483C3C">
        <w:rPr>
          <w:rFonts w:ascii="Arial" w:hAnsi="Arial" w:cs="Arial"/>
          <w:sz w:val="24"/>
          <w:szCs w:val="24"/>
        </w:rPr>
        <w:t>uczestników</w:t>
      </w:r>
      <w:r w:rsidR="00ED4B56" w:rsidRPr="00444DBB">
        <w:rPr>
          <w:rFonts w:ascii="Arial" w:hAnsi="Arial" w:cs="Arial"/>
          <w:sz w:val="24"/>
          <w:szCs w:val="24"/>
        </w:rPr>
        <w:t xml:space="preserve"> w przypadku:</w:t>
      </w:r>
    </w:p>
    <w:p w14:paraId="67ECE34D" w14:textId="3BF120CD" w:rsidR="00357CEF" w:rsidRPr="00444DBB" w:rsidRDefault="00ED4B56" w:rsidP="008D3799">
      <w:pPr>
        <w:pStyle w:val="Teksttreci0"/>
        <w:numPr>
          <w:ilvl w:val="0"/>
          <w:numId w:val="36"/>
        </w:numPr>
        <w:shd w:val="clear" w:color="auto" w:fill="auto"/>
        <w:spacing w:before="0" w:after="0" w:line="360" w:lineRule="auto"/>
        <w:ind w:left="851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rezygnacji ze studiów podyplomowych</w:t>
      </w:r>
      <w:r w:rsidR="00483C3C">
        <w:rPr>
          <w:rFonts w:ascii="Arial" w:hAnsi="Arial" w:cs="Arial"/>
          <w:sz w:val="24"/>
          <w:szCs w:val="24"/>
        </w:rPr>
        <w:t>;</w:t>
      </w:r>
    </w:p>
    <w:p w14:paraId="14D75CC6" w14:textId="77777777" w:rsidR="00357CEF" w:rsidRPr="00444DBB" w:rsidRDefault="00ED4B56" w:rsidP="008D3799">
      <w:pPr>
        <w:pStyle w:val="Teksttreci0"/>
        <w:numPr>
          <w:ilvl w:val="0"/>
          <w:numId w:val="36"/>
        </w:numPr>
        <w:shd w:val="clear" w:color="auto" w:fill="auto"/>
        <w:spacing w:before="0" w:after="0" w:line="360" w:lineRule="auto"/>
        <w:ind w:left="851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niezaliczenia zajęć przewidzianych programem studiów</w:t>
      </w:r>
      <w:r w:rsidR="00D16BDE" w:rsidRPr="00444DBB">
        <w:rPr>
          <w:rFonts w:ascii="Arial" w:hAnsi="Arial" w:cs="Arial"/>
          <w:sz w:val="24"/>
          <w:szCs w:val="24"/>
        </w:rPr>
        <w:t xml:space="preserve"> podyplomowych</w:t>
      </w:r>
      <w:r w:rsidR="00B02A12" w:rsidRPr="00444DBB">
        <w:rPr>
          <w:rFonts w:ascii="Arial" w:hAnsi="Arial" w:cs="Arial"/>
          <w:sz w:val="24"/>
          <w:szCs w:val="24"/>
        </w:rPr>
        <w:t>;</w:t>
      </w:r>
    </w:p>
    <w:p w14:paraId="19046931" w14:textId="60423CFC" w:rsidR="00357CEF" w:rsidRPr="00444DBB" w:rsidRDefault="00ED4B56" w:rsidP="008D3799">
      <w:pPr>
        <w:pStyle w:val="Teksttreci0"/>
        <w:numPr>
          <w:ilvl w:val="0"/>
          <w:numId w:val="36"/>
        </w:numPr>
        <w:shd w:val="clear" w:color="auto" w:fill="auto"/>
        <w:spacing w:before="0" w:after="0" w:line="360" w:lineRule="auto"/>
        <w:ind w:left="851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nieprzystąpienia do egzaminu końcowego lub obrony pracy końcowej</w:t>
      </w:r>
      <w:r w:rsidR="00367B9D" w:rsidRPr="00444DBB">
        <w:rPr>
          <w:rFonts w:ascii="Arial" w:hAnsi="Arial" w:cs="Arial"/>
          <w:sz w:val="24"/>
          <w:szCs w:val="24"/>
        </w:rPr>
        <w:t>;</w:t>
      </w:r>
    </w:p>
    <w:p w14:paraId="64291CDF" w14:textId="77777777" w:rsidR="00357CEF" w:rsidRPr="00444DBB" w:rsidRDefault="00ED4B56" w:rsidP="008D3799">
      <w:pPr>
        <w:pStyle w:val="Teksttreci0"/>
        <w:numPr>
          <w:ilvl w:val="0"/>
          <w:numId w:val="36"/>
        </w:numPr>
        <w:shd w:val="clear" w:color="auto" w:fill="auto"/>
        <w:spacing w:before="0" w:after="0" w:line="360" w:lineRule="auto"/>
        <w:ind w:left="851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naruszenia przepisów niniejszego </w:t>
      </w:r>
      <w:r w:rsidR="00784144" w:rsidRPr="00444DBB">
        <w:rPr>
          <w:rFonts w:ascii="Arial" w:hAnsi="Arial" w:cs="Arial"/>
          <w:sz w:val="24"/>
          <w:szCs w:val="24"/>
        </w:rPr>
        <w:t>regulamin</w:t>
      </w:r>
      <w:r w:rsidRPr="00444DBB">
        <w:rPr>
          <w:rFonts w:ascii="Arial" w:hAnsi="Arial" w:cs="Arial"/>
          <w:sz w:val="24"/>
          <w:szCs w:val="24"/>
        </w:rPr>
        <w:t xml:space="preserve">u lub przepisów </w:t>
      </w:r>
      <w:r w:rsidR="00DF1400" w:rsidRPr="00444DBB">
        <w:rPr>
          <w:rFonts w:ascii="Arial" w:hAnsi="Arial" w:cs="Arial"/>
          <w:sz w:val="24"/>
          <w:szCs w:val="24"/>
        </w:rPr>
        <w:t xml:space="preserve">prawnych </w:t>
      </w:r>
      <w:r w:rsidRPr="00444DBB">
        <w:rPr>
          <w:rFonts w:ascii="Arial" w:hAnsi="Arial" w:cs="Arial"/>
          <w:sz w:val="24"/>
          <w:szCs w:val="24"/>
        </w:rPr>
        <w:t xml:space="preserve">obowiązujących </w:t>
      </w:r>
      <w:r w:rsidR="00DF1400" w:rsidRPr="00444DBB">
        <w:rPr>
          <w:rFonts w:ascii="Arial" w:hAnsi="Arial" w:cs="Arial"/>
          <w:sz w:val="24"/>
          <w:szCs w:val="24"/>
        </w:rPr>
        <w:t>w</w:t>
      </w:r>
      <w:r w:rsidRPr="00444DBB">
        <w:rPr>
          <w:rFonts w:ascii="Arial" w:hAnsi="Arial" w:cs="Arial"/>
          <w:sz w:val="24"/>
          <w:szCs w:val="24"/>
        </w:rPr>
        <w:t xml:space="preserve"> </w:t>
      </w:r>
      <w:r w:rsidR="00E60611" w:rsidRPr="00444DBB">
        <w:rPr>
          <w:rFonts w:ascii="Arial" w:hAnsi="Arial" w:cs="Arial"/>
          <w:sz w:val="24"/>
          <w:szCs w:val="24"/>
        </w:rPr>
        <w:t>Politechnice</w:t>
      </w:r>
      <w:r w:rsidRPr="00444DBB">
        <w:rPr>
          <w:rFonts w:ascii="Arial" w:hAnsi="Arial" w:cs="Arial"/>
          <w:sz w:val="24"/>
          <w:szCs w:val="24"/>
        </w:rPr>
        <w:t>, a także powszechnie obowiązującyc</w:t>
      </w:r>
      <w:r w:rsidR="00D16BDE" w:rsidRPr="00444DBB">
        <w:rPr>
          <w:rFonts w:ascii="Arial" w:hAnsi="Arial" w:cs="Arial"/>
          <w:sz w:val="24"/>
          <w:szCs w:val="24"/>
        </w:rPr>
        <w:t>h</w:t>
      </w:r>
      <w:r w:rsidR="003D7BDA" w:rsidRPr="00444DBB">
        <w:rPr>
          <w:rFonts w:ascii="Arial" w:hAnsi="Arial" w:cs="Arial"/>
          <w:sz w:val="24"/>
          <w:szCs w:val="24"/>
        </w:rPr>
        <w:t xml:space="preserve"> przepisów prawnych i</w:t>
      </w:r>
      <w:r w:rsidR="00D16BDE" w:rsidRPr="00444DBB">
        <w:rPr>
          <w:rFonts w:ascii="Arial" w:hAnsi="Arial" w:cs="Arial"/>
          <w:sz w:val="24"/>
          <w:szCs w:val="24"/>
        </w:rPr>
        <w:t xml:space="preserve"> norm współżycia społecznego</w:t>
      </w:r>
      <w:r w:rsidR="00B02A12" w:rsidRPr="00444DBB">
        <w:rPr>
          <w:rFonts w:ascii="Arial" w:hAnsi="Arial" w:cs="Arial"/>
          <w:sz w:val="24"/>
          <w:szCs w:val="24"/>
        </w:rPr>
        <w:t>;</w:t>
      </w:r>
    </w:p>
    <w:p w14:paraId="01DA99A1" w14:textId="77777777" w:rsidR="00357CEF" w:rsidRPr="00444DBB" w:rsidRDefault="00ED4B56" w:rsidP="008D3799">
      <w:pPr>
        <w:pStyle w:val="Teksttreci0"/>
        <w:numPr>
          <w:ilvl w:val="0"/>
          <w:numId w:val="36"/>
        </w:numPr>
        <w:shd w:val="clear" w:color="auto" w:fill="auto"/>
        <w:spacing w:before="0" w:after="0" w:line="360" w:lineRule="auto"/>
        <w:ind w:left="851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niewniesienia w ustalonym terminie opłaty za studia podyplomowe.</w:t>
      </w:r>
    </w:p>
    <w:p w14:paraId="5798446F" w14:textId="566707CB" w:rsidR="00ED4B56" w:rsidRPr="00C84677" w:rsidRDefault="00ED4B56" w:rsidP="00C84677">
      <w:pPr>
        <w:pStyle w:val="Teksttreci0"/>
        <w:numPr>
          <w:ilvl w:val="0"/>
          <w:numId w:val="5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Od decyzji o skreśleniu przysługuje </w:t>
      </w:r>
      <w:r w:rsidR="00483C3C">
        <w:rPr>
          <w:rFonts w:ascii="Arial" w:hAnsi="Arial" w:cs="Arial"/>
          <w:sz w:val="24"/>
          <w:szCs w:val="24"/>
        </w:rPr>
        <w:t>uczestnik</w:t>
      </w:r>
      <w:r w:rsidRPr="00444DBB">
        <w:rPr>
          <w:rFonts w:ascii="Arial" w:hAnsi="Arial" w:cs="Arial"/>
          <w:sz w:val="24"/>
          <w:szCs w:val="24"/>
        </w:rPr>
        <w:t xml:space="preserve">owi odwołanie do </w:t>
      </w:r>
      <w:r w:rsidR="00293425" w:rsidRPr="00444DBB">
        <w:rPr>
          <w:rFonts w:ascii="Arial" w:hAnsi="Arial" w:cs="Arial"/>
          <w:sz w:val="24"/>
          <w:szCs w:val="24"/>
        </w:rPr>
        <w:t>r</w:t>
      </w:r>
      <w:r w:rsidR="001149E3" w:rsidRPr="00444DBB">
        <w:rPr>
          <w:rFonts w:ascii="Arial" w:hAnsi="Arial" w:cs="Arial"/>
          <w:sz w:val="24"/>
          <w:szCs w:val="24"/>
        </w:rPr>
        <w:t>ektora w terminie do</w:t>
      </w:r>
      <w:r w:rsidR="00B02A12" w:rsidRPr="00444DBB">
        <w:rPr>
          <w:rFonts w:ascii="Arial" w:hAnsi="Arial" w:cs="Arial"/>
          <w:sz w:val="24"/>
          <w:szCs w:val="24"/>
        </w:rPr>
        <w:t xml:space="preserve"> </w:t>
      </w:r>
      <w:r w:rsidR="001149E3" w:rsidRPr="00444DBB">
        <w:rPr>
          <w:rFonts w:ascii="Arial" w:hAnsi="Arial" w:cs="Arial"/>
          <w:sz w:val="24"/>
          <w:szCs w:val="24"/>
        </w:rPr>
        <w:t>14</w:t>
      </w:r>
      <w:r w:rsidR="00B02A12" w:rsidRPr="00444DBB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dni od</w:t>
      </w:r>
      <w:r w:rsidR="000F26EF" w:rsidRPr="00444DBB">
        <w:rPr>
          <w:rFonts w:ascii="Arial" w:hAnsi="Arial" w:cs="Arial"/>
          <w:sz w:val="24"/>
          <w:szCs w:val="24"/>
        </w:rPr>
        <w:t xml:space="preserve"> dnia </w:t>
      </w:r>
      <w:r w:rsidRPr="00444DBB">
        <w:rPr>
          <w:rFonts w:ascii="Arial" w:hAnsi="Arial" w:cs="Arial"/>
          <w:sz w:val="24"/>
          <w:szCs w:val="24"/>
        </w:rPr>
        <w:t>jej doręczenia. Odwołanie wnosi się za pośrednictwem</w:t>
      </w:r>
      <w:r w:rsidR="001415BB" w:rsidRPr="00444DBB">
        <w:rPr>
          <w:rFonts w:ascii="Arial" w:hAnsi="Arial" w:cs="Arial"/>
          <w:sz w:val="24"/>
          <w:szCs w:val="24"/>
        </w:rPr>
        <w:t xml:space="preserve"> </w:t>
      </w:r>
      <w:r w:rsidR="00C84677" w:rsidRPr="00A95EBC">
        <w:rPr>
          <w:rFonts w:ascii="Arial" w:hAnsi="Arial" w:cs="Arial"/>
          <w:sz w:val="24"/>
          <w:szCs w:val="24"/>
        </w:rPr>
        <w:t>prodziekana ds. dydaktycznych</w:t>
      </w:r>
      <w:r w:rsidR="00C84677">
        <w:rPr>
          <w:rFonts w:ascii="Arial" w:hAnsi="Arial" w:cs="Arial"/>
          <w:sz w:val="24"/>
          <w:szCs w:val="24"/>
        </w:rPr>
        <w:t xml:space="preserve"> </w:t>
      </w:r>
      <w:r w:rsidR="00784144" w:rsidRPr="00C84677">
        <w:rPr>
          <w:rFonts w:ascii="Arial" w:hAnsi="Arial" w:cs="Arial"/>
          <w:sz w:val="24"/>
          <w:szCs w:val="24"/>
        </w:rPr>
        <w:t>wydział</w:t>
      </w:r>
      <w:r w:rsidRPr="00C84677">
        <w:rPr>
          <w:rFonts w:ascii="Arial" w:hAnsi="Arial" w:cs="Arial"/>
          <w:sz w:val="24"/>
          <w:szCs w:val="24"/>
        </w:rPr>
        <w:t>u.</w:t>
      </w:r>
      <w:r w:rsidR="00293425" w:rsidRPr="00C84677">
        <w:rPr>
          <w:rFonts w:ascii="Arial" w:hAnsi="Arial" w:cs="Arial"/>
          <w:sz w:val="24"/>
          <w:szCs w:val="24"/>
        </w:rPr>
        <w:t xml:space="preserve"> Decyzja rektora jest ostateczna.</w:t>
      </w:r>
    </w:p>
    <w:p w14:paraId="40FE37EC" w14:textId="7BB2B8A9" w:rsidR="000F26EF" w:rsidRPr="00444DBB" w:rsidRDefault="000F26EF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§ 2</w:t>
      </w:r>
      <w:r w:rsidR="00072085" w:rsidRPr="00444DBB">
        <w:rPr>
          <w:rFonts w:ascii="Arial" w:hAnsi="Arial" w:cs="Arial"/>
          <w:sz w:val="24"/>
          <w:szCs w:val="24"/>
        </w:rPr>
        <w:t>8</w:t>
      </w:r>
    </w:p>
    <w:p w14:paraId="6200159D" w14:textId="01B1BC94" w:rsidR="00ED4B56" w:rsidRPr="00E45C65" w:rsidRDefault="00ED4B56" w:rsidP="008D3799">
      <w:pPr>
        <w:pStyle w:val="Teksttreci0"/>
        <w:numPr>
          <w:ilvl w:val="1"/>
          <w:numId w:val="15"/>
        </w:numPr>
        <w:shd w:val="clear" w:color="auto" w:fill="auto"/>
        <w:spacing w:before="0" w:after="0" w:line="360" w:lineRule="auto"/>
        <w:ind w:left="425" w:hanging="425"/>
        <w:contextualSpacing/>
        <w:jc w:val="both"/>
        <w:rPr>
          <w:rFonts w:ascii="Arial" w:hAnsi="Arial" w:cs="Arial"/>
          <w:sz w:val="24"/>
          <w:szCs w:val="24"/>
        </w:rPr>
      </w:pPr>
      <w:r w:rsidRPr="00E45C65">
        <w:rPr>
          <w:rFonts w:ascii="Arial" w:hAnsi="Arial" w:cs="Arial"/>
          <w:sz w:val="24"/>
          <w:szCs w:val="24"/>
        </w:rPr>
        <w:t>Osoba, która przerwała studia podyplomowe, może</w:t>
      </w:r>
      <w:r w:rsidR="00CD6B3A" w:rsidRPr="00E45C65">
        <w:rPr>
          <w:rFonts w:ascii="Arial" w:hAnsi="Arial" w:cs="Arial"/>
          <w:sz w:val="24"/>
          <w:szCs w:val="24"/>
        </w:rPr>
        <w:t xml:space="preserve"> ubiegać się o przywrócenie w</w:t>
      </w:r>
      <w:r w:rsidR="006E3C07" w:rsidRPr="00E45C65">
        <w:rPr>
          <w:rFonts w:ascii="Arial" w:hAnsi="Arial" w:cs="Arial"/>
          <w:sz w:val="24"/>
          <w:szCs w:val="24"/>
        </w:rPr>
        <w:t> </w:t>
      </w:r>
      <w:r w:rsidR="00CD6B3A" w:rsidRPr="00E45C65">
        <w:rPr>
          <w:rFonts w:ascii="Arial" w:hAnsi="Arial" w:cs="Arial"/>
          <w:sz w:val="24"/>
          <w:szCs w:val="24"/>
        </w:rPr>
        <w:t xml:space="preserve">prawach </w:t>
      </w:r>
      <w:r w:rsidR="00483C3C" w:rsidRPr="00E45C65">
        <w:rPr>
          <w:rFonts w:ascii="Arial" w:hAnsi="Arial" w:cs="Arial"/>
          <w:sz w:val="24"/>
          <w:szCs w:val="24"/>
        </w:rPr>
        <w:t>uczestnik</w:t>
      </w:r>
      <w:r w:rsidR="00CD6B3A" w:rsidRPr="00E45C65">
        <w:rPr>
          <w:rFonts w:ascii="Arial" w:hAnsi="Arial" w:cs="Arial"/>
          <w:sz w:val="24"/>
          <w:szCs w:val="24"/>
        </w:rPr>
        <w:t>a</w:t>
      </w:r>
      <w:r w:rsidRPr="00E45C65">
        <w:rPr>
          <w:rFonts w:ascii="Arial" w:hAnsi="Arial" w:cs="Arial"/>
          <w:sz w:val="24"/>
          <w:szCs w:val="24"/>
        </w:rPr>
        <w:t xml:space="preserve"> po przerwie nie dłuższej niż 2 lata,</w:t>
      </w:r>
      <w:r w:rsidR="00CD6B3A" w:rsidRPr="00E45C65">
        <w:rPr>
          <w:rFonts w:ascii="Arial" w:hAnsi="Arial" w:cs="Arial"/>
          <w:sz w:val="24"/>
          <w:szCs w:val="24"/>
        </w:rPr>
        <w:t xml:space="preserve"> </w:t>
      </w:r>
      <w:r w:rsidRPr="00E45C65">
        <w:rPr>
          <w:rFonts w:ascii="Arial" w:hAnsi="Arial" w:cs="Arial"/>
          <w:sz w:val="24"/>
          <w:szCs w:val="24"/>
        </w:rPr>
        <w:t>pod warunkiem uruchomienia kolejnej edycji tych studiów.</w:t>
      </w:r>
    </w:p>
    <w:p w14:paraId="63B45B2F" w14:textId="06BB909E" w:rsidR="00ED4B56" w:rsidRPr="00444DBB" w:rsidRDefault="00ED4B56" w:rsidP="008D3799">
      <w:pPr>
        <w:pStyle w:val="Teksttreci0"/>
        <w:numPr>
          <w:ilvl w:val="1"/>
          <w:numId w:val="15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Warunki</w:t>
      </w:r>
      <w:r w:rsidR="00CD6B3A" w:rsidRPr="00444DBB">
        <w:rPr>
          <w:rFonts w:ascii="Arial" w:hAnsi="Arial" w:cs="Arial"/>
          <w:sz w:val="24"/>
          <w:szCs w:val="24"/>
        </w:rPr>
        <w:t xml:space="preserve"> przywrócenia </w:t>
      </w:r>
      <w:r w:rsidR="00CD6B3A" w:rsidRPr="00A95EBC">
        <w:rPr>
          <w:rFonts w:ascii="Arial" w:hAnsi="Arial" w:cs="Arial"/>
          <w:sz w:val="24"/>
          <w:szCs w:val="24"/>
        </w:rPr>
        <w:t xml:space="preserve">w prawach </w:t>
      </w:r>
      <w:r w:rsidR="00483C3C" w:rsidRPr="00A95EBC">
        <w:rPr>
          <w:rFonts w:ascii="Arial" w:hAnsi="Arial" w:cs="Arial"/>
          <w:sz w:val="24"/>
          <w:szCs w:val="24"/>
        </w:rPr>
        <w:t>uczestnika</w:t>
      </w:r>
      <w:r w:rsidRPr="00A95EBC">
        <w:rPr>
          <w:rFonts w:ascii="Arial" w:hAnsi="Arial" w:cs="Arial"/>
          <w:sz w:val="24"/>
          <w:szCs w:val="24"/>
        </w:rPr>
        <w:t xml:space="preserve"> określa kierownik studiów podyplomowych w porozumieniu</w:t>
      </w:r>
      <w:r w:rsidR="00CD6B3A" w:rsidRPr="00A95EBC">
        <w:rPr>
          <w:rFonts w:ascii="Arial" w:hAnsi="Arial" w:cs="Arial"/>
          <w:sz w:val="24"/>
          <w:szCs w:val="24"/>
        </w:rPr>
        <w:t xml:space="preserve"> </w:t>
      </w:r>
      <w:r w:rsidRPr="00A95EBC">
        <w:rPr>
          <w:rFonts w:ascii="Arial" w:hAnsi="Arial" w:cs="Arial"/>
          <w:sz w:val="24"/>
          <w:szCs w:val="24"/>
        </w:rPr>
        <w:t xml:space="preserve">z </w:t>
      </w:r>
      <w:r w:rsidR="00C84677" w:rsidRPr="00A95EBC">
        <w:rPr>
          <w:rFonts w:ascii="Arial" w:hAnsi="Arial" w:cs="Arial"/>
          <w:sz w:val="24"/>
          <w:szCs w:val="24"/>
        </w:rPr>
        <w:t>prodziekanem ds. dydaktycznych.</w:t>
      </w:r>
      <w:r w:rsidR="008F7F67" w:rsidRPr="00A95EBC">
        <w:rPr>
          <w:rFonts w:ascii="Arial" w:hAnsi="Arial" w:cs="Arial"/>
          <w:sz w:val="24"/>
          <w:szCs w:val="24"/>
        </w:rPr>
        <w:t xml:space="preserve"> </w:t>
      </w:r>
      <w:r w:rsidR="00784144" w:rsidRPr="00A95EBC">
        <w:rPr>
          <w:rFonts w:ascii="Arial" w:hAnsi="Arial" w:cs="Arial"/>
          <w:sz w:val="24"/>
          <w:szCs w:val="24"/>
        </w:rPr>
        <w:t>wydział</w:t>
      </w:r>
      <w:r w:rsidRPr="00A95EBC">
        <w:rPr>
          <w:rFonts w:ascii="Arial" w:hAnsi="Arial" w:cs="Arial"/>
          <w:sz w:val="24"/>
          <w:szCs w:val="24"/>
        </w:rPr>
        <w:t>u prowadzącego te studia.</w:t>
      </w:r>
      <w:r w:rsidR="00506EA2" w:rsidRPr="00A95EBC">
        <w:rPr>
          <w:rFonts w:ascii="Arial" w:hAnsi="Arial" w:cs="Arial"/>
          <w:sz w:val="24"/>
          <w:szCs w:val="24"/>
        </w:rPr>
        <w:t xml:space="preserve"> Decyzję w tej sprawie podejmuje </w:t>
      </w:r>
      <w:r w:rsidR="00C84677" w:rsidRPr="00A95EBC">
        <w:rPr>
          <w:rFonts w:ascii="Arial" w:hAnsi="Arial" w:cs="Arial"/>
          <w:sz w:val="24"/>
          <w:szCs w:val="24"/>
        </w:rPr>
        <w:t xml:space="preserve">prodziekan ds. dydaktycznych </w:t>
      </w:r>
      <w:r w:rsidR="00506EA2" w:rsidRPr="00A95EBC">
        <w:rPr>
          <w:rFonts w:ascii="Arial" w:hAnsi="Arial" w:cs="Arial"/>
          <w:sz w:val="24"/>
          <w:szCs w:val="24"/>
        </w:rPr>
        <w:t>na</w:t>
      </w:r>
      <w:r w:rsidR="006E3C07" w:rsidRPr="00A95EBC">
        <w:rPr>
          <w:rFonts w:ascii="Arial" w:hAnsi="Arial" w:cs="Arial"/>
          <w:sz w:val="24"/>
          <w:szCs w:val="24"/>
        </w:rPr>
        <w:t xml:space="preserve"> </w:t>
      </w:r>
      <w:r w:rsidR="00506EA2" w:rsidRPr="00A95EBC">
        <w:rPr>
          <w:rFonts w:ascii="Arial" w:hAnsi="Arial" w:cs="Arial"/>
          <w:sz w:val="24"/>
          <w:szCs w:val="24"/>
        </w:rPr>
        <w:t>pisemny</w:t>
      </w:r>
      <w:r w:rsidR="00506EA2" w:rsidRPr="00444DBB">
        <w:rPr>
          <w:rFonts w:ascii="Arial" w:hAnsi="Arial" w:cs="Arial"/>
          <w:sz w:val="24"/>
          <w:szCs w:val="24"/>
        </w:rPr>
        <w:t xml:space="preserve"> wniosek </w:t>
      </w:r>
      <w:r w:rsidR="00483C3C">
        <w:rPr>
          <w:rFonts w:ascii="Arial" w:hAnsi="Arial" w:cs="Arial"/>
          <w:sz w:val="24"/>
          <w:szCs w:val="24"/>
        </w:rPr>
        <w:t>uczestnika</w:t>
      </w:r>
      <w:r w:rsidR="00506EA2" w:rsidRPr="00444DBB">
        <w:rPr>
          <w:rFonts w:ascii="Arial" w:hAnsi="Arial" w:cs="Arial"/>
          <w:sz w:val="24"/>
          <w:szCs w:val="24"/>
        </w:rPr>
        <w:t xml:space="preserve"> przed rozpoczęciem semestru.</w:t>
      </w:r>
    </w:p>
    <w:p w14:paraId="3C900CB6" w14:textId="69D9EF65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§ 2</w:t>
      </w:r>
      <w:r w:rsidR="00072085" w:rsidRPr="00444DBB">
        <w:rPr>
          <w:rFonts w:ascii="Arial" w:hAnsi="Arial" w:cs="Arial"/>
          <w:sz w:val="24"/>
          <w:szCs w:val="24"/>
        </w:rPr>
        <w:t>9</w:t>
      </w:r>
    </w:p>
    <w:p w14:paraId="76887229" w14:textId="3CC8F4E5" w:rsidR="00C26D8F" w:rsidRPr="00444DBB" w:rsidRDefault="00C26D8F" w:rsidP="008D3799">
      <w:pPr>
        <w:spacing w:line="360" w:lineRule="auto"/>
        <w:jc w:val="both"/>
        <w:rPr>
          <w:rFonts w:ascii="Arial" w:hAnsi="Arial" w:cs="Arial"/>
        </w:rPr>
      </w:pPr>
      <w:r w:rsidRPr="00444DBB">
        <w:rPr>
          <w:rFonts w:ascii="Arial" w:hAnsi="Arial" w:cs="Arial"/>
        </w:rPr>
        <w:t>Warunkiem ukończenia studiów podyplomowych i uzyskania świadectwa ukończenia studiów podyplomowych jest:</w:t>
      </w:r>
    </w:p>
    <w:p w14:paraId="6B909204" w14:textId="21C26317" w:rsidR="00C26D8F" w:rsidRPr="00444DBB" w:rsidRDefault="00C26D8F" w:rsidP="008D3799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44DBB">
        <w:rPr>
          <w:rFonts w:ascii="Arial" w:hAnsi="Arial" w:cs="Arial"/>
        </w:rPr>
        <w:t xml:space="preserve">uzyskanie efektów uczenia się określonych w programie studiów </w:t>
      </w:r>
      <w:r w:rsidR="008D3799">
        <w:rPr>
          <w:rFonts w:ascii="Arial" w:hAnsi="Arial" w:cs="Arial"/>
        </w:rPr>
        <w:t xml:space="preserve">podyplomowych </w:t>
      </w:r>
      <w:r w:rsidRPr="00444DBB">
        <w:rPr>
          <w:rFonts w:ascii="Arial" w:hAnsi="Arial" w:cs="Arial"/>
        </w:rPr>
        <w:t>i co najmniej 30</w:t>
      </w:r>
      <w:r w:rsidR="003E6D86">
        <w:rPr>
          <w:rFonts w:ascii="Arial" w:hAnsi="Arial" w:cs="Arial"/>
        </w:rPr>
        <w:t xml:space="preserve"> </w:t>
      </w:r>
      <w:r w:rsidRPr="00444DBB">
        <w:rPr>
          <w:rFonts w:ascii="Arial" w:hAnsi="Arial" w:cs="Arial"/>
        </w:rPr>
        <w:t>punktów ECTS;</w:t>
      </w:r>
    </w:p>
    <w:p w14:paraId="243E9EDD" w14:textId="48A55B3D" w:rsidR="00C26D8F" w:rsidRPr="00444DBB" w:rsidRDefault="00C26D8F" w:rsidP="008D3799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44DBB">
        <w:rPr>
          <w:rFonts w:ascii="Arial" w:hAnsi="Arial" w:cs="Arial"/>
        </w:rPr>
        <w:t>złożenie egzaminu</w:t>
      </w:r>
      <w:r w:rsidR="00393ADE" w:rsidRPr="00444DBB">
        <w:rPr>
          <w:rFonts w:ascii="Arial" w:hAnsi="Arial" w:cs="Arial"/>
        </w:rPr>
        <w:t xml:space="preserve"> końcowego</w:t>
      </w:r>
      <w:r w:rsidR="0077574E" w:rsidRPr="00444DBB">
        <w:rPr>
          <w:rFonts w:ascii="Arial" w:hAnsi="Arial" w:cs="Arial"/>
        </w:rPr>
        <w:t xml:space="preserve"> </w:t>
      </w:r>
      <w:r w:rsidR="00784144" w:rsidRPr="00444DBB">
        <w:rPr>
          <w:rFonts w:ascii="Arial" w:hAnsi="Arial" w:cs="Arial"/>
        </w:rPr>
        <w:t>–</w:t>
      </w:r>
      <w:r w:rsidR="0077574E" w:rsidRPr="00444DBB">
        <w:rPr>
          <w:rFonts w:ascii="Arial" w:hAnsi="Arial" w:cs="Arial"/>
        </w:rPr>
        <w:t xml:space="preserve"> jeżeli przewiduje to program studiów podyplomowych;</w:t>
      </w:r>
    </w:p>
    <w:p w14:paraId="11613E0F" w14:textId="36E18045" w:rsidR="00C26D8F" w:rsidRPr="00444DBB" w:rsidRDefault="00C26D8F" w:rsidP="008D3799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44DBB">
        <w:rPr>
          <w:rFonts w:ascii="Arial" w:hAnsi="Arial" w:cs="Arial"/>
        </w:rPr>
        <w:t xml:space="preserve">pozytywna ocena pracy </w:t>
      </w:r>
      <w:r w:rsidR="00E119B8" w:rsidRPr="00444DBB">
        <w:rPr>
          <w:rFonts w:ascii="Arial" w:hAnsi="Arial" w:cs="Arial"/>
        </w:rPr>
        <w:t>końcowej</w:t>
      </w:r>
      <w:r w:rsidR="0077574E" w:rsidRPr="00444DBB">
        <w:rPr>
          <w:rFonts w:ascii="Arial" w:hAnsi="Arial" w:cs="Arial"/>
        </w:rPr>
        <w:t xml:space="preserve"> </w:t>
      </w:r>
      <w:r w:rsidR="00784144" w:rsidRPr="00444DBB">
        <w:rPr>
          <w:rFonts w:ascii="Arial" w:hAnsi="Arial" w:cs="Arial"/>
        </w:rPr>
        <w:t>–</w:t>
      </w:r>
      <w:r w:rsidRPr="00444DBB">
        <w:rPr>
          <w:rFonts w:ascii="Arial" w:hAnsi="Arial" w:cs="Arial"/>
        </w:rPr>
        <w:t xml:space="preserve"> </w:t>
      </w:r>
      <w:r w:rsidR="00E119B8" w:rsidRPr="00444DBB">
        <w:rPr>
          <w:rFonts w:ascii="Arial" w:hAnsi="Arial" w:cs="Arial"/>
        </w:rPr>
        <w:t>jeżeli</w:t>
      </w:r>
      <w:r w:rsidRPr="00444DBB">
        <w:rPr>
          <w:rFonts w:ascii="Arial" w:hAnsi="Arial" w:cs="Arial"/>
        </w:rPr>
        <w:t xml:space="preserve"> przewiduje to program studiów</w:t>
      </w:r>
      <w:r w:rsidR="00E119B8" w:rsidRPr="00444DBB">
        <w:rPr>
          <w:rFonts w:ascii="Arial" w:hAnsi="Arial" w:cs="Arial"/>
        </w:rPr>
        <w:t xml:space="preserve"> podyplomowych</w:t>
      </w:r>
      <w:r w:rsidRPr="00444DBB">
        <w:rPr>
          <w:rFonts w:ascii="Arial" w:hAnsi="Arial" w:cs="Arial"/>
        </w:rPr>
        <w:t>.</w:t>
      </w:r>
    </w:p>
    <w:p w14:paraId="26750965" w14:textId="03124696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§ </w:t>
      </w:r>
      <w:r w:rsidR="00072085" w:rsidRPr="00444DBB">
        <w:rPr>
          <w:rFonts w:ascii="Arial" w:hAnsi="Arial" w:cs="Arial"/>
          <w:sz w:val="24"/>
          <w:szCs w:val="24"/>
        </w:rPr>
        <w:t>30</w:t>
      </w:r>
    </w:p>
    <w:p w14:paraId="3950F33D" w14:textId="79F276C1" w:rsidR="002E7D5B" w:rsidRDefault="00ED4B56" w:rsidP="008D3799">
      <w:pPr>
        <w:pStyle w:val="Teksttreci0"/>
        <w:numPr>
          <w:ilvl w:val="2"/>
          <w:numId w:val="15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Absolwent studiów podyplomowych otrzymuje świadectwo ukończenia studiów podyplomowych.</w:t>
      </w:r>
    </w:p>
    <w:p w14:paraId="65C2BBED" w14:textId="77777777" w:rsidR="002E7D5B" w:rsidRDefault="002E7D5B">
      <w:pPr>
        <w:spacing w:after="20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br w:type="page"/>
      </w:r>
    </w:p>
    <w:p w14:paraId="685D1CB2" w14:textId="01A2F4DF" w:rsidR="00743130" w:rsidRDefault="00ED4B56" w:rsidP="008D3799">
      <w:pPr>
        <w:pStyle w:val="Teksttreci0"/>
        <w:numPr>
          <w:ilvl w:val="2"/>
          <w:numId w:val="15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lastRenderedPageBreak/>
        <w:t>Świadectwo powinno zawierać ocenę ogólną ukończenia studiów podyplomowych, którą stanowi średnia arytmetyczna oceny z przebiegu studiów, oceny pracy końcowej (o</w:t>
      </w:r>
      <w:r w:rsidR="003E6D86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ile</w:t>
      </w:r>
      <w:r w:rsidR="003E6D86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program studiów</w:t>
      </w:r>
      <w:r w:rsidR="00293332" w:rsidRPr="00444DBB">
        <w:rPr>
          <w:rFonts w:ascii="Arial" w:hAnsi="Arial" w:cs="Arial"/>
          <w:sz w:val="24"/>
          <w:szCs w:val="24"/>
        </w:rPr>
        <w:t xml:space="preserve"> </w:t>
      </w:r>
      <w:r w:rsidR="008D3799">
        <w:rPr>
          <w:rFonts w:ascii="Arial" w:hAnsi="Arial" w:cs="Arial"/>
          <w:sz w:val="24"/>
          <w:szCs w:val="24"/>
        </w:rPr>
        <w:t xml:space="preserve">podyplomowych </w:t>
      </w:r>
      <w:r w:rsidR="00293332" w:rsidRPr="00444DBB">
        <w:rPr>
          <w:rFonts w:ascii="Arial" w:hAnsi="Arial" w:cs="Arial"/>
          <w:sz w:val="24"/>
          <w:szCs w:val="24"/>
        </w:rPr>
        <w:t>to</w:t>
      </w:r>
      <w:r w:rsidRPr="00444DBB">
        <w:rPr>
          <w:rFonts w:ascii="Arial" w:hAnsi="Arial" w:cs="Arial"/>
          <w:sz w:val="24"/>
          <w:szCs w:val="24"/>
        </w:rPr>
        <w:t xml:space="preserve"> przewiduje) oraz oceny egzaminu końcowego</w:t>
      </w:r>
      <w:r w:rsidR="00293332" w:rsidRPr="00444DBB">
        <w:rPr>
          <w:rFonts w:ascii="Arial" w:hAnsi="Arial" w:cs="Arial"/>
          <w:sz w:val="24"/>
          <w:szCs w:val="24"/>
        </w:rPr>
        <w:t xml:space="preserve"> (o ile program studiów </w:t>
      </w:r>
      <w:r w:rsidR="008D3799">
        <w:rPr>
          <w:rFonts w:ascii="Arial" w:hAnsi="Arial" w:cs="Arial"/>
          <w:sz w:val="24"/>
          <w:szCs w:val="24"/>
        </w:rPr>
        <w:t xml:space="preserve">podyplomowych </w:t>
      </w:r>
      <w:r w:rsidR="00293332" w:rsidRPr="00444DBB">
        <w:rPr>
          <w:rFonts w:ascii="Arial" w:hAnsi="Arial" w:cs="Arial"/>
          <w:sz w:val="24"/>
          <w:szCs w:val="24"/>
        </w:rPr>
        <w:t>to przewiduje)</w:t>
      </w:r>
      <w:r w:rsidRPr="00444DBB">
        <w:rPr>
          <w:rFonts w:ascii="Arial" w:hAnsi="Arial" w:cs="Arial"/>
          <w:sz w:val="24"/>
          <w:szCs w:val="24"/>
        </w:rPr>
        <w:t xml:space="preserve">, </w:t>
      </w:r>
      <w:r w:rsidR="00A000F2" w:rsidRPr="00444DBB">
        <w:rPr>
          <w:rFonts w:ascii="Arial" w:hAnsi="Arial" w:cs="Arial"/>
          <w:sz w:val="24"/>
          <w:szCs w:val="24"/>
        </w:rPr>
        <w:t>ustaloną zgodnie z</w:t>
      </w:r>
      <w:r w:rsidR="003E6D86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zasadą:</w:t>
      </w:r>
    </w:p>
    <w:p w14:paraId="3C3DE483" w14:textId="54B3E559" w:rsidR="000E2357" w:rsidRPr="00444DBB" w:rsidRDefault="00773518" w:rsidP="008D3799">
      <w:pPr>
        <w:pStyle w:val="Teksttreci0"/>
        <w:numPr>
          <w:ilvl w:val="0"/>
          <w:numId w:val="21"/>
        </w:numPr>
        <w:shd w:val="clear" w:color="auto" w:fill="auto"/>
        <w:tabs>
          <w:tab w:val="left" w:pos="3261"/>
          <w:tab w:val="left" w:pos="6237"/>
        </w:tabs>
        <w:spacing w:before="0"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do 3,29</w:t>
      </w:r>
      <w:r w:rsidRPr="00444DBB">
        <w:rPr>
          <w:rFonts w:ascii="Arial" w:hAnsi="Arial" w:cs="Arial"/>
          <w:sz w:val="24"/>
          <w:szCs w:val="24"/>
        </w:rPr>
        <w:tab/>
        <w:t>dostateczny (3,0)</w:t>
      </w:r>
      <w:r w:rsidRPr="00444DBB">
        <w:rPr>
          <w:rFonts w:ascii="Arial" w:hAnsi="Arial" w:cs="Arial"/>
          <w:sz w:val="24"/>
          <w:szCs w:val="24"/>
        </w:rPr>
        <w:tab/>
        <w:t>E</w:t>
      </w:r>
      <w:r w:rsidR="001F5084">
        <w:rPr>
          <w:rFonts w:ascii="Arial" w:hAnsi="Arial" w:cs="Arial"/>
          <w:sz w:val="24"/>
          <w:szCs w:val="24"/>
        </w:rPr>
        <w:t>*</w:t>
      </w:r>
      <w:r w:rsidR="001F5084" w:rsidRPr="001F5084">
        <w:rPr>
          <w:rStyle w:val="Odwoanieprzypisudolnego"/>
          <w:rFonts w:ascii="Arial" w:hAnsi="Arial" w:cs="Arial"/>
          <w:color w:val="FFFFFF" w:themeColor="background1"/>
          <w:sz w:val="24"/>
          <w:szCs w:val="24"/>
        </w:rPr>
        <w:footnoteReference w:id="2"/>
      </w:r>
    </w:p>
    <w:p w14:paraId="488F840A" w14:textId="77777777" w:rsidR="000E2357" w:rsidRPr="00444DBB" w:rsidRDefault="00773518" w:rsidP="008D3799">
      <w:pPr>
        <w:pStyle w:val="Teksttreci0"/>
        <w:numPr>
          <w:ilvl w:val="0"/>
          <w:numId w:val="21"/>
        </w:numPr>
        <w:shd w:val="clear" w:color="auto" w:fill="auto"/>
        <w:tabs>
          <w:tab w:val="left" w:pos="3261"/>
          <w:tab w:val="left" w:pos="6237"/>
        </w:tabs>
        <w:spacing w:before="0"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od 3,30 do 3,70</w:t>
      </w:r>
      <w:r w:rsidRPr="00444DBB">
        <w:rPr>
          <w:rFonts w:ascii="Arial" w:hAnsi="Arial" w:cs="Arial"/>
          <w:sz w:val="24"/>
          <w:szCs w:val="24"/>
        </w:rPr>
        <w:tab/>
        <w:t>dostateczny plus (3,5)</w:t>
      </w:r>
      <w:r w:rsidRPr="00444DBB">
        <w:rPr>
          <w:rFonts w:ascii="Arial" w:hAnsi="Arial" w:cs="Arial"/>
          <w:sz w:val="24"/>
          <w:szCs w:val="24"/>
        </w:rPr>
        <w:tab/>
        <w:t>D</w:t>
      </w:r>
      <w:r w:rsidR="00450232" w:rsidRPr="00444DBB">
        <w:rPr>
          <w:rFonts w:ascii="Arial" w:hAnsi="Arial" w:cs="Arial"/>
          <w:sz w:val="24"/>
          <w:szCs w:val="24"/>
        </w:rPr>
        <w:t>*</w:t>
      </w:r>
    </w:p>
    <w:p w14:paraId="0D52FA66" w14:textId="77777777" w:rsidR="000E2357" w:rsidRPr="00444DBB" w:rsidRDefault="00773518" w:rsidP="008D3799">
      <w:pPr>
        <w:pStyle w:val="Teksttreci0"/>
        <w:numPr>
          <w:ilvl w:val="0"/>
          <w:numId w:val="21"/>
        </w:numPr>
        <w:shd w:val="clear" w:color="auto" w:fill="auto"/>
        <w:tabs>
          <w:tab w:val="left" w:pos="3261"/>
          <w:tab w:val="left" w:pos="6237"/>
        </w:tabs>
        <w:spacing w:before="0"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>od 3,71 do 4,20</w:t>
      </w:r>
      <w:r w:rsidRPr="00444DBB">
        <w:rPr>
          <w:rFonts w:ascii="Arial" w:hAnsi="Arial" w:cs="Arial"/>
          <w:sz w:val="24"/>
          <w:szCs w:val="24"/>
        </w:rPr>
        <w:tab/>
        <w:t>dobry (4,0)</w:t>
      </w:r>
      <w:r w:rsidRPr="00444DBB">
        <w:rPr>
          <w:rFonts w:ascii="Arial" w:hAnsi="Arial" w:cs="Arial"/>
          <w:sz w:val="24"/>
          <w:szCs w:val="24"/>
        </w:rPr>
        <w:tab/>
        <w:t>C</w:t>
      </w:r>
      <w:r w:rsidR="00450232" w:rsidRPr="00444DBB">
        <w:rPr>
          <w:rFonts w:ascii="Arial" w:hAnsi="Arial" w:cs="Arial"/>
          <w:sz w:val="24"/>
          <w:szCs w:val="24"/>
        </w:rPr>
        <w:t>*</w:t>
      </w:r>
    </w:p>
    <w:p w14:paraId="689955EF" w14:textId="215FCFA5" w:rsidR="000E2357" w:rsidRPr="00A95EBC" w:rsidRDefault="00773518" w:rsidP="008D3799">
      <w:pPr>
        <w:pStyle w:val="Teksttreci0"/>
        <w:numPr>
          <w:ilvl w:val="0"/>
          <w:numId w:val="21"/>
        </w:numPr>
        <w:shd w:val="clear" w:color="auto" w:fill="auto"/>
        <w:tabs>
          <w:tab w:val="left" w:pos="3261"/>
          <w:tab w:val="left" w:pos="6237"/>
        </w:tabs>
        <w:spacing w:before="0"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>od 4,21 do 4,</w:t>
      </w:r>
      <w:r w:rsidR="00743130" w:rsidRPr="00A95EBC">
        <w:rPr>
          <w:rFonts w:ascii="Arial" w:hAnsi="Arial" w:cs="Arial"/>
          <w:sz w:val="24"/>
          <w:szCs w:val="24"/>
        </w:rPr>
        <w:t>7</w:t>
      </w:r>
      <w:r w:rsidRPr="00A95EBC">
        <w:rPr>
          <w:rFonts w:ascii="Arial" w:hAnsi="Arial" w:cs="Arial"/>
          <w:sz w:val="24"/>
          <w:szCs w:val="24"/>
        </w:rPr>
        <w:t>0</w:t>
      </w:r>
      <w:r w:rsidRPr="00A95EBC">
        <w:rPr>
          <w:rFonts w:ascii="Arial" w:hAnsi="Arial" w:cs="Arial"/>
          <w:sz w:val="24"/>
          <w:szCs w:val="24"/>
        </w:rPr>
        <w:tab/>
        <w:t>dobry plus (4,5)</w:t>
      </w:r>
      <w:r w:rsidRPr="00A95EBC">
        <w:rPr>
          <w:rFonts w:ascii="Arial" w:hAnsi="Arial" w:cs="Arial"/>
          <w:sz w:val="24"/>
          <w:szCs w:val="24"/>
        </w:rPr>
        <w:tab/>
        <w:t>B</w:t>
      </w:r>
      <w:r w:rsidR="00450232" w:rsidRPr="00A95EBC">
        <w:rPr>
          <w:rFonts w:ascii="Arial" w:hAnsi="Arial" w:cs="Arial"/>
          <w:sz w:val="24"/>
          <w:szCs w:val="24"/>
        </w:rPr>
        <w:t>*</w:t>
      </w:r>
    </w:p>
    <w:p w14:paraId="12D656EB" w14:textId="690C623A" w:rsidR="00773518" w:rsidRPr="00A95EBC" w:rsidRDefault="00773518" w:rsidP="008D3799">
      <w:pPr>
        <w:pStyle w:val="Teksttreci0"/>
        <w:numPr>
          <w:ilvl w:val="0"/>
          <w:numId w:val="21"/>
        </w:numPr>
        <w:shd w:val="clear" w:color="auto" w:fill="auto"/>
        <w:tabs>
          <w:tab w:val="left" w:pos="3261"/>
          <w:tab w:val="left" w:pos="6237"/>
        </w:tabs>
        <w:spacing w:before="0"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95EBC">
        <w:rPr>
          <w:rFonts w:ascii="Arial" w:hAnsi="Arial" w:cs="Arial"/>
          <w:sz w:val="24"/>
          <w:szCs w:val="24"/>
        </w:rPr>
        <w:t>od 4,</w:t>
      </w:r>
      <w:r w:rsidR="00743130" w:rsidRPr="00A95EBC">
        <w:rPr>
          <w:rFonts w:ascii="Arial" w:hAnsi="Arial" w:cs="Arial"/>
          <w:sz w:val="24"/>
          <w:szCs w:val="24"/>
        </w:rPr>
        <w:t>7</w:t>
      </w:r>
      <w:r w:rsidRPr="00A95EBC">
        <w:rPr>
          <w:rFonts w:ascii="Arial" w:hAnsi="Arial" w:cs="Arial"/>
          <w:sz w:val="24"/>
          <w:szCs w:val="24"/>
        </w:rPr>
        <w:t>1</w:t>
      </w:r>
      <w:r w:rsidRPr="00A95EBC">
        <w:rPr>
          <w:rFonts w:ascii="Arial" w:hAnsi="Arial" w:cs="Arial"/>
          <w:sz w:val="24"/>
          <w:szCs w:val="24"/>
        </w:rPr>
        <w:tab/>
        <w:t>bardzo dobry (5,0)</w:t>
      </w:r>
      <w:r w:rsidRPr="00A95EBC">
        <w:rPr>
          <w:rFonts w:ascii="Arial" w:hAnsi="Arial" w:cs="Arial"/>
          <w:sz w:val="24"/>
          <w:szCs w:val="24"/>
        </w:rPr>
        <w:tab/>
        <w:t>A</w:t>
      </w:r>
      <w:r w:rsidR="00450232" w:rsidRPr="00A95EBC">
        <w:rPr>
          <w:rFonts w:ascii="Arial" w:hAnsi="Arial" w:cs="Arial"/>
          <w:sz w:val="24"/>
          <w:szCs w:val="24"/>
        </w:rPr>
        <w:t>*</w:t>
      </w:r>
    </w:p>
    <w:p w14:paraId="1A27E2FB" w14:textId="56C22A23" w:rsidR="003C0F9F" w:rsidRPr="00444DBB" w:rsidRDefault="003C0F9F" w:rsidP="008D3799">
      <w:pPr>
        <w:pStyle w:val="Teksttreci0"/>
        <w:numPr>
          <w:ilvl w:val="2"/>
          <w:numId w:val="15"/>
        </w:numPr>
        <w:shd w:val="clear" w:color="auto" w:fill="auto"/>
        <w:spacing w:before="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Absolwent studiów podyplomowych otrzymuje świadectwo ukończenia studiów podyplomowych w terminie 30 dni od daty zakończenia </w:t>
      </w:r>
      <w:r w:rsidR="00F90B96" w:rsidRPr="00444DBB">
        <w:rPr>
          <w:rFonts w:ascii="Arial" w:hAnsi="Arial" w:cs="Arial"/>
          <w:sz w:val="24"/>
          <w:szCs w:val="24"/>
        </w:rPr>
        <w:t>danej edycji studiów podyplomowych</w:t>
      </w:r>
      <w:r w:rsidRPr="00444DBB">
        <w:rPr>
          <w:rFonts w:ascii="Arial" w:hAnsi="Arial" w:cs="Arial"/>
          <w:sz w:val="24"/>
          <w:szCs w:val="24"/>
        </w:rPr>
        <w:t>.</w:t>
      </w:r>
    </w:p>
    <w:p w14:paraId="5C7D18DC" w14:textId="1A9C1D95" w:rsidR="003C0F9F" w:rsidRPr="00444DBB" w:rsidRDefault="00F90B9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§ </w:t>
      </w:r>
      <w:r w:rsidR="0031277A" w:rsidRPr="00444DBB">
        <w:rPr>
          <w:rFonts w:ascii="Arial" w:hAnsi="Arial" w:cs="Arial"/>
          <w:sz w:val="24"/>
          <w:szCs w:val="24"/>
        </w:rPr>
        <w:t>31</w:t>
      </w:r>
    </w:p>
    <w:p w14:paraId="26F4B349" w14:textId="2C0B006D" w:rsidR="00692FE1" w:rsidRDefault="00ED4B56" w:rsidP="00743130">
      <w:pPr>
        <w:pStyle w:val="Teksttreci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b/>
        </w:rPr>
      </w:pPr>
      <w:r w:rsidRPr="00444DBB">
        <w:rPr>
          <w:rFonts w:ascii="Arial" w:hAnsi="Arial" w:cs="Arial"/>
          <w:sz w:val="24"/>
          <w:szCs w:val="24"/>
        </w:rPr>
        <w:t xml:space="preserve">W razie utraty świadectwa ukończenia studiów podyplomowych Politechnika może wydać absolwentowi duplikat, </w:t>
      </w:r>
      <w:r w:rsidR="00394CB8" w:rsidRPr="00444DBB">
        <w:rPr>
          <w:rFonts w:ascii="Arial" w:hAnsi="Arial" w:cs="Arial"/>
          <w:sz w:val="24"/>
          <w:szCs w:val="24"/>
        </w:rPr>
        <w:t xml:space="preserve">bez konieczności wnoszenia dodatkowych opłat, </w:t>
      </w:r>
      <w:r w:rsidRPr="00444DBB">
        <w:rPr>
          <w:rFonts w:ascii="Arial" w:hAnsi="Arial" w:cs="Arial"/>
          <w:sz w:val="24"/>
          <w:szCs w:val="24"/>
        </w:rPr>
        <w:t>zgodnie z</w:t>
      </w:r>
      <w:r w:rsidR="007C5018">
        <w:rPr>
          <w:rFonts w:ascii="Arial" w:hAnsi="Arial" w:cs="Arial"/>
          <w:sz w:val="24"/>
          <w:szCs w:val="24"/>
        </w:rPr>
        <w:t xml:space="preserve"> </w:t>
      </w:r>
      <w:r w:rsidRPr="00444DBB">
        <w:rPr>
          <w:rFonts w:ascii="Arial" w:hAnsi="Arial" w:cs="Arial"/>
          <w:sz w:val="24"/>
          <w:szCs w:val="24"/>
        </w:rPr>
        <w:t>obowiązującymi przepisami.</w:t>
      </w:r>
    </w:p>
    <w:p w14:paraId="0B75ABE7" w14:textId="13DD2C2F" w:rsidR="00C34A1F" w:rsidRPr="00444DBB" w:rsidRDefault="00C34A1F" w:rsidP="008D3799">
      <w:pPr>
        <w:pStyle w:val="Teksttreci0"/>
        <w:keepNext/>
        <w:keepLines/>
        <w:shd w:val="clear" w:color="auto" w:fill="auto"/>
        <w:spacing w:before="0" w:after="0" w:line="360" w:lineRule="auto"/>
        <w:ind w:firstLine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44DBB">
        <w:rPr>
          <w:rFonts w:ascii="Arial" w:hAnsi="Arial" w:cs="Arial"/>
          <w:b/>
          <w:sz w:val="24"/>
          <w:szCs w:val="24"/>
        </w:rPr>
        <w:t>R</w:t>
      </w:r>
      <w:r w:rsidR="00991DFB" w:rsidRPr="00444DBB">
        <w:rPr>
          <w:rFonts w:ascii="Arial" w:hAnsi="Arial" w:cs="Arial"/>
          <w:b/>
          <w:sz w:val="24"/>
          <w:szCs w:val="24"/>
        </w:rPr>
        <w:t>ozdział</w:t>
      </w:r>
      <w:r w:rsidRPr="00444DBB">
        <w:rPr>
          <w:rFonts w:ascii="Arial" w:hAnsi="Arial" w:cs="Arial"/>
          <w:b/>
          <w:sz w:val="24"/>
          <w:szCs w:val="24"/>
        </w:rPr>
        <w:t xml:space="preserve"> </w:t>
      </w:r>
      <w:r w:rsidR="00ED4B56" w:rsidRPr="00444DBB">
        <w:rPr>
          <w:rFonts w:ascii="Arial" w:hAnsi="Arial" w:cs="Arial"/>
          <w:b/>
          <w:sz w:val="24"/>
          <w:szCs w:val="24"/>
        </w:rPr>
        <w:t>IX</w:t>
      </w:r>
    </w:p>
    <w:p w14:paraId="3C5080E1" w14:textId="289DE79F" w:rsidR="00ED4B56" w:rsidRPr="00444DBB" w:rsidRDefault="002830E2" w:rsidP="008D3799">
      <w:pPr>
        <w:pStyle w:val="Nagwek1"/>
        <w:numPr>
          <w:ilvl w:val="0"/>
          <w:numId w:val="0"/>
        </w:numPr>
        <w:spacing w:before="0" w:line="360" w:lineRule="auto"/>
        <w:contextualSpacing/>
        <w:jc w:val="center"/>
        <w:rPr>
          <w:rFonts w:cs="Arial"/>
          <w:szCs w:val="24"/>
        </w:rPr>
      </w:pPr>
      <w:bookmarkStart w:id="10" w:name="_Toc9320245"/>
      <w:r w:rsidRPr="00444DBB">
        <w:rPr>
          <w:rFonts w:cs="Arial"/>
          <w:szCs w:val="24"/>
        </w:rPr>
        <w:t>Postanowienia końcowe</w:t>
      </w:r>
      <w:bookmarkEnd w:id="10"/>
    </w:p>
    <w:p w14:paraId="10624242" w14:textId="5B720DE4" w:rsidR="00ED4B56" w:rsidRPr="00444DBB" w:rsidRDefault="00ED4B56" w:rsidP="008D3799">
      <w:pPr>
        <w:pStyle w:val="Teksttreci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44DBB">
        <w:rPr>
          <w:rFonts w:ascii="Arial" w:hAnsi="Arial" w:cs="Arial"/>
          <w:sz w:val="24"/>
          <w:szCs w:val="24"/>
        </w:rPr>
        <w:t xml:space="preserve">§ </w:t>
      </w:r>
      <w:r w:rsidR="000419D9" w:rsidRPr="00444DBB">
        <w:rPr>
          <w:rFonts w:ascii="Arial" w:hAnsi="Arial" w:cs="Arial"/>
          <w:sz w:val="24"/>
          <w:szCs w:val="24"/>
        </w:rPr>
        <w:t>32</w:t>
      </w:r>
    </w:p>
    <w:p w14:paraId="38B4C27D" w14:textId="0BF84B5F" w:rsidR="00962F89" w:rsidRPr="00962F89" w:rsidRDefault="00ED4B56" w:rsidP="008D3799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444DBB">
        <w:rPr>
          <w:rFonts w:ascii="Arial" w:hAnsi="Arial" w:cs="Arial"/>
        </w:rPr>
        <w:t xml:space="preserve">W </w:t>
      </w:r>
      <w:r w:rsidRPr="00444DBB">
        <w:rPr>
          <w:rFonts w:ascii="Arial" w:hAnsi="Arial" w:cs="Arial"/>
          <w:spacing w:val="-2"/>
        </w:rPr>
        <w:t>przypadkach szczególnych</w:t>
      </w:r>
      <w:r w:rsidR="006E3C07" w:rsidRPr="00444DBB">
        <w:rPr>
          <w:rFonts w:ascii="Arial" w:hAnsi="Arial" w:cs="Arial"/>
          <w:spacing w:val="-2"/>
        </w:rPr>
        <w:t>,</w:t>
      </w:r>
      <w:r w:rsidRPr="00444DBB">
        <w:rPr>
          <w:rFonts w:ascii="Arial" w:hAnsi="Arial" w:cs="Arial"/>
          <w:spacing w:val="-2"/>
        </w:rPr>
        <w:t xml:space="preserve"> nieobjętych niniejszym </w:t>
      </w:r>
      <w:r w:rsidR="00784144" w:rsidRPr="00444DBB">
        <w:rPr>
          <w:rFonts w:ascii="Arial" w:hAnsi="Arial" w:cs="Arial"/>
          <w:spacing w:val="-2"/>
        </w:rPr>
        <w:t>regulamin</w:t>
      </w:r>
      <w:r w:rsidRPr="00444DBB">
        <w:rPr>
          <w:rFonts w:ascii="Arial" w:hAnsi="Arial" w:cs="Arial"/>
          <w:spacing w:val="-2"/>
        </w:rPr>
        <w:t xml:space="preserve">em ostateczną decyzję </w:t>
      </w:r>
      <w:r w:rsidRPr="00444DBB">
        <w:rPr>
          <w:rFonts w:ascii="Arial" w:hAnsi="Arial" w:cs="Arial"/>
        </w:rPr>
        <w:t xml:space="preserve">podejmuje </w:t>
      </w:r>
      <w:r w:rsidR="00696D17" w:rsidRPr="00444DBB">
        <w:rPr>
          <w:rFonts w:ascii="Arial" w:hAnsi="Arial" w:cs="Arial"/>
        </w:rPr>
        <w:t>r</w:t>
      </w:r>
      <w:r w:rsidRPr="00444DBB">
        <w:rPr>
          <w:rFonts w:ascii="Arial" w:hAnsi="Arial" w:cs="Arial"/>
        </w:rPr>
        <w:t>ektor</w:t>
      </w:r>
      <w:r w:rsidR="00EF545D" w:rsidRPr="00444DBB">
        <w:rPr>
          <w:rFonts w:ascii="Arial" w:hAnsi="Arial" w:cs="Arial"/>
        </w:rPr>
        <w:t xml:space="preserve"> lub osoba przez niego upoważniona</w:t>
      </w:r>
      <w:r w:rsidRPr="00444DBB">
        <w:rPr>
          <w:rFonts w:ascii="Arial" w:hAnsi="Arial" w:cs="Arial"/>
        </w:rPr>
        <w:t>.</w:t>
      </w:r>
    </w:p>
    <w:sectPr w:rsidR="00962F89" w:rsidRPr="00962F89" w:rsidSect="00715762">
      <w:footerReference w:type="default" r:id="rId9"/>
      <w:footnotePr>
        <w:numFmt w:val="chicago"/>
      </w:footnotePr>
      <w:pgSz w:w="11906" w:h="16838" w:code="9"/>
      <w:pgMar w:top="1134" w:right="1418" w:bottom="1135" w:left="1418" w:header="709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49207" w14:textId="77777777" w:rsidR="00FE6231" w:rsidRDefault="00FE6231" w:rsidP="0001111C">
      <w:r>
        <w:separator/>
      </w:r>
    </w:p>
  </w:endnote>
  <w:endnote w:type="continuationSeparator" w:id="0">
    <w:p w14:paraId="4E7A2245" w14:textId="77777777" w:rsidR="00FE6231" w:rsidRDefault="00FE6231" w:rsidP="0001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80004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3B4DBC" w14:textId="322D3201" w:rsidR="0093357A" w:rsidRPr="009B6574" w:rsidRDefault="009B6574" w:rsidP="009B6574">
            <w:pPr>
              <w:pStyle w:val="Stopka"/>
              <w:jc w:val="center"/>
            </w:pPr>
            <w:r w:rsidRPr="009B6574">
              <w:rPr>
                <w:rFonts w:ascii="Arial" w:hAnsi="Arial" w:cs="Arial"/>
              </w:rPr>
              <w:t xml:space="preserve">Strona </w:t>
            </w:r>
            <w:r w:rsidRPr="009B6574">
              <w:rPr>
                <w:rFonts w:ascii="Arial" w:hAnsi="Arial" w:cs="Arial"/>
                <w:b/>
                <w:bCs/>
              </w:rPr>
              <w:fldChar w:fldCharType="begin"/>
            </w:r>
            <w:r w:rsidRPr="009B6574">
              <w:rPr>
                <w:rFonts w:ascii="Arial" w:hAnsi="Arial" w:cs="Arial"/>
                <w:b/>
                <w:bCs/>
              </w:rPr>
              <w:instrText>PAGE</w:instrText>
            </w:r>
            <w:r w:rsidRPr="009B6574">
              <w:rPr>
                <w:rFonts w:ascii="Arial" w:hAnsi="Arial" w:cs="Arial"/>
                <w:b/>
                <w:bCs/>
              </w:rPr>
              <w:fldChar w:fldCharType="separate"/>
            </w:r>
            <w:r w:rsidR="000D2DB8">
              <w:rPr>
                <w:rFonts w:ascii="Arial" w:hAnsi="Arial" w:cs="Arial"/>
                <w:b/>
                <w:bCs/>
                <w:noProof/>
              </w:rPr>
              <w:t>2</w:t>
            </w:r>
            <w:r w:rsidRPr="009B6574">
              <w:rPr>
                <w:rFonts w:ascii="Arial" w:hAnsi="Arial" w:cs="Arial"/>
                <w:b/>
                <w:bCs/>
              </w:rPr>
              <w:fldChar w:fldCharType="end"/>
            </w:r>
            <w:r w:rsidRPr="009B6574">
              <w:rPr>
                <w:rFonts w:ascii="Arial" w:hAnsi="Arial" w:cs="Arial"/>
              </w:rPr>
              <w:t xml:space="preserve"> z </w:t>
            </w:r>
            <w:r w:rsidRPr="009B6574">
              <w:rPr>
                <w:rFonts w:ascii="Arial" w:hAnsi="Arial" w:cs="Arial"/>
                <w:b/>
                <w:bCs/>
              </w:rPr>
              <w:fldChar w:fldCharType="begin"/>
            </w:r>
            <w:r w:rsidRPr="009B6574">
              <w:rPr>
                <w:rFonts w:ascii="Arial" w:hAnsi="Arial" w:cs="Arial"/>
                <w:b/>
                <w:bCs/>
              </w:rPr>
              <w:instrText>NUMPAGES</w:instrText>
            </w:r>
            <w:r w:rsidRPr="009B6574">
              <w:rPr>
                <w:rFonts w:ascii="Arial" w:hAnsi="Arial" w:cs="Arial"/>
                <w:b/>
                <w:bCs/>
              </w:rPr>
              <w:fldChar w:fldCharType="separate"/>
            </w:r>
            <w:r w:rsidR="000D2DB8">
              <w:rPr>
                <w:rFonts w:ascii="Arial" w:hAnsi="Arial" w:cs="Arial"/>
                <w:b/>
                <w:bCs/>
                <w:noProof/>
              </w:rPr>
              <w:t>18</w:t>
            </w:r>
            <w:r w:rsidRPr="009B657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5916110"/>
      <w:docPartObj>
        <w:docPartGallery w:val="Page Numbers (Bottom of Page)"/>
        <w:docPartUnique/>
      </w:docPartObj>
    </w:sdtPr>
    <w:sdtEndPr/>
    <w:sdtContent>
      <w:sdt>
        <w:sdtPr>
          <w:id w:val="-777713055"/>
          <w:docPartObj>
            <w:docPartGallery w:val="Page Numbers (Top of Page)"/>
            <w:docPartUnique/>
          </w:docPartObj>
        </w:sdtPr>
        <w:sdtEndPr/>
        <w:sdtContent>
          <w:p w14:paraId="131E233E" w14:textId="08D718EC" w:rsidR="0093357A" w:rsidRPr="001526AE" w:rsidRDefault="001526AE" w:rsidP="001526AE">
            <w:pPr>
              <w:pStyle w:val="Stopka"/>
              <w:jc w:val="center"/>
            </w:pPr>
            <w:r w:rsidRPr="001526AE">
              <w:rPr>
                <w:rFonts w:ascii="Arial" w:hAnsi="Arial" w:cs="Arial"/>
              </w:rPr>
              <w:t xml:space="preserve">Strona </w:t>
            </w:r>
            <w:r w:rsidRPr="001526AE">
              <w:rPr>
                <w:rFonts w:ascii="Arial" w:hAnsi="Arial" w:cs="Arial"/>
                <w:b/>
                <w:bCs/>
              </w:rPr>
              <w:fldChar w:fldCharType="begin"/>
            </w:r>
            <w:r w:rsidRPr="001526AE">
              <w:rPr>
                <w:rFonts w:ascii="Arial" w:hAnsi="Arial" w:cs="Arial"/>
                <w:b/>
                <w:bCs/>
              </w:rPr>
              <w:instrText>PAGE</w:instrText>
            </w:r>
            <w:r w:rsidRPr="001526AE">
              <w:rPr>
                <w:rFonts w:ascii="Arial" w:hAnsi="Arial" w:cs="Arial"/>
                <w:b/>
                <w:bCs/>
              </w:rPr>
              <w:fldChar w:fldCharType="separate"/>
            </w:r>
            <w:r w:rsidR="000D2DB8">
              <w:rPr>
                <w:rFonts w:ascii="Arial" w:hAnsi="Arial" w:cs="Arial"/>
                <w:b/>
                <w:bCs/>
                <w:noProof/>
              </w:rPr>
              <w:t>18</w:t>
            </w:r>
            <w:r w:rsidRPr="001526AE">
              <w:rPr>
                <w:rFonts w:ascii="Arial" w:hAnsi="Arial" w:cs="Arial"/>
                <w:b/>
                <w:bCs/>
              </w:rPr>
              <w:fldChar w:fldCharType="end"/>
            </w:r>
            <w:r w:rsidRPr="001526AE">
              <w:rPr>
                <w:rFonts w:ascii="Arial" w:hAnsi="Arial" w:cs="Arial"/>
              </w:rPr>
              <w:t xml:space="preserve"> z </w:t>
            </w:r>
            <w:r w:rsidRPr="001526AE">
              <w:rPr>
                <w:rFonts w:ascii="Arial" w:hAnsi="Arial" w:cs="Arial"/>
                <w:b/>
                <w:bCs/>
              </w:rPr>
              <w:fldChar w:fldCharType="begin"/>
            </w:r>
            <w:r w:rsidRPr="001526AE">
              <w:rPr>
                <w:rFonts w:ascii="Arial" w:hAnsi="Arial" w:cs="Arial"/>
                <w:b/>
                <w:bCs/>
              </w:rPr>
              <w:instrText>NUMPAGES</w:instrText>
            </w:r>
            <w:r w:rsidRPr="001526AE">
              <w:rPr>
                <w:rFonts w:ascii="Arial" w:hAnsi="Arial" w:cs="Arial"/>
                <w:b/>
                <w:bCs/>
              </w:rPr>
              <w:fldChar w:fldCharType="separate"/>
            </w:r>
            <w:r w:rsidR="000D2DB8">
              <w:rPr>
                <w:rFonts w:ascii="Arial" w:hAnsi="Arial" w:cs="Arial"/>
                <w:b/>
                <w:bCs/>
                <w:noProof/>
              </w:rPr>
              <w:t>18</w:t>
            </w:r>
            <w:r w:rsidRPr="001526AE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EEA4F" w14:textId="77777777" w:rsidR="00FE6231" w:rsidRDefault="00FE6231" w:rsidP="0001111C">
      <w:r>
        <w:separator/>
      </w:r>
    </w:p>
  </w:footnote>
  <w:footnote w:type="continuationSeparator" w:id="0">
    <w:p w14:paraId="324B2399" w14:textId="77777777" w:rsidR="00FE6231" w:rsidRDefault="00FE6231" w:rsidP="0001111C">
      <w:r>
        <w:continuationSeparator/>
      </w:r>
    </w:p>
  </w:footnote>
  <w:footnote w:id="1">
    <w:p w14:paraId="7A17BD9D" w14:textId="678AC21A" w:rsidR="001F00F3" w:rsidRPr="00520D51" w:rsidRDefault="001F5084" w:rsidP="001F00F3">
      <w:pPr>
        <w:pStyle w:val="Tekstprzypisudolneg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t>*</w:t>
      </w:r>
      <w:r w:rsidR="001F00F3" w:rsidRPr="00A95EBC">
        <w:rPr>
          <w:rFonts w:ascii="Arial" w:hAnsi="Arial" w:cs="Arial"/>
          <w:sz w:val="24"/>
          <w:szCs w:val="24"/>
        </w:rPr>
        <w:t>Oznaczenia literowe dotyczą ocen w systemie ECTS.</w:t>
      </w:r>
    </w:p>
  </w:footnote>
  <w:footnote w:id="2">
    <w:p w14:paraId="79B7837B" w14:textId="643F41F9" w:rsidR="001F5084" w:rsidRPr="001F5084" w:rsidRDefault="001F5084">
      <w:pPr>
        <w:pStyle w:val="Tekstprzypisudolnego"/>
        <w:rPr>
          <w:rFonts w:ascii="Arial" w:hAnsi="Arial" w:cs="Arial"/>
          <w:sz w:val="24"/>
          <w:szCs w:val="24"/>
        </w:rPr>
      </w:pPr>
      <w:r w:rsidRPr="00B42AC1">
        <w:rPr>
          <w:rStyle w:val="Odwoanieprzypisudolnego"/>
          <w:rFonts w:ascii="Arial" w:hAnsi="Arial" w:cs="Arial"/>
          <w:sz w:val="24"/>
          <w:szCs w:val="24"/>
        </w:rPr>
        <w:t>*</w:t>
      </w:r>
      <w:r w:rsidRPr="00B42AC1">
        <w:rPr>
          <w:rFonts w:ascii="Arial" w:hAnsi="Arial" w:cs="Arial"/>
          <w:sz w:val="24"/>
          <w:szCs w:val="24"/>
        </w:rPr>
        <w:t>Oznaczenia literowe dotyczą ocen w systemie ECTS.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6E74"/>
    <w:multiLevelType w:val="hybridMultilevel"/>
    <w:tmpl w:val="74F69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301ED"/>
    <w:multiLevelType w:val="multilevel"/>
    <w:tmpl w:val="3D7E91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913D6"/>
    <w:multiLevelType w:val="multilevel"/>
    <w:tmpl w:val="48C8833C"/>
    <w:numStyleLink w:val="Aktyprawne"/>
  </w:abstractNum>
  <w:abstractNum w:abstractNumId="3" w15:restartNumberingAfterBreak="0">
    <w:nsid w:val="04852258"/>
    <w:multiLevelType w:val="multilevel"/>
    <w:tmpl w:val="91BC79B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EE52BB"/>
    <w:multiLevelType w:val="hybridMultilevel"/>
    <w:tmpl w:val="262001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D65819"/>
    <w:multiLevelType w:val="hybridMultilevel"/>
    <w:tmpl w:val="0C72E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F6141"/>
    <w:multiLevelType w:val="multilevel"/>
    <w:tmpl w:val="982C3D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CA73AF"/>
    <w:multiLevelType w:val="multilevel"/>
    <w:tmpl w:val="BDBC4D8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6">
      <w:start w:val="1"/>
      <w:numFmt w:val="decimal"/>
      <w:lvlText w:val="%7)"/>
      <w:lvlJc w:val="left"/>
      <w:pPr>
        <w:ind w:left="127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13B83575"/>
    <w:multiLevelType w:val="multilevel"/>
    <w:tmpl w:val="BD8E60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 w15:restartNumberingAfterBreak="0">
    <w:nsid w:val="1BE7124F"/>
    <w:multiLevelType w:val="hybridMultilevel"/>
    <w:tmpl w:val="FDC0531A"/>
    <w:lvl w:ilvl="0" w:tplc="9BE2CB5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E9E8F580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F135F"/>
    <w:multiLevelType w:val="multilevel"/>
    <w:tmpl w:val="48C8833C"/>
    <w:styleLink w:val="Aktyprawn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1">
      <w:start w:val="3"/>
      <w:numFmt w:val="decimal"/>
      <w:lvlText w:val="%2)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3">
      <w:start w:val="4"/>
      <w:numFmt w:val="bullet"/>
      <w:lvlText w:val=""/>
      <w:lvlJc w:val="left"/>
      <w:pPr>
        <w:ind w:left="0" w:firstLine="0"/>
      </w:pPr>
      <w:rPr>
        <w:rFonts w:ascii="Symbol" w:hAnsi="Symbo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pPr>
        <w:ind w:left="127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</w:abstractNum>
  <w:abstractNum w:abstractNumId="11" w15:restartNumberingAfterBreak="0">
    <w:nsid w:val="1F192EA0"/>
    <w:multiLevelType w:val="multilevel"/>
    <w:tmpl w:val="DCAEBD6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E55892"/>
    <w:multiLevelType w:val="multilevel"/>
    <w:tmpl w:val="9F04F9B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4D07DE4"/>
    <w:multiLevelType w:val="multilevel"/>
    <w:tmpl w:val="0C0ED5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7C1D0F"/>
    <w:multiLevelType w:val="hybridMultilevel"/>
    <w:tmpl w:val="FC5AB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823B3"/>
    <w:multiLevelType w:val="hybridMultilevel"/>
    <w:tmpl w:val="967A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03456"/>
    <w:multiLevelType w:val="multilevel"/>
    <w:tmpl w:val="CCFEA9CA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A50B13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FDD3762"/>
    <w:multiLevelType w:val="multilevel"/>
    <w:tmpl w:val="02CA4124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45DE0F51"/>
    <w:multiLevelType w:val="multilevel"/>
    <w:tmpl w:val="9CC00E5E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6">
      <w:start w:val="1"/>
      <w:numFmt w:val="decimal"/>
      <w:lvlText w:val="%7)"/>
      <w:lvlJc w:val="left"/>
      <w:pPr>
        <w:ind w:left="127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0" w15:restartNumberingAfterBreak="0">
    <w:nsid w:val="4A8B707B"/>
    <w:multiLevelType w:val="hybridMultilevel"/>
    <w:tmpl w:val="01BE294E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11">
      <w:start w:val="1"/>
      <w:numFmt w:val="decimal"/>
      <w:lvlText w:val="%4)"/>
      <w:lvlJc w:val="left"/>
      <w:pPr>
        <w:ind w:left="29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4B792676"/>
    <w:multiLevelType w:val="multilevel"/>
    <w:tmpl w:val="4F90C2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6">
      <w:start w:val="1"/>
      <w:numFmt w:val="decimal"/>
      <w:lvlText w:val="%7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7">
      <w:start w:val="1"/>
      <w:numFmt w:val="decimal"/>
      <w:lvlText w:val="%8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</w:abstractNum>
  <w:abstractNum w:abstractNumId="22" w15:restartNumberingAfterBreak="0">
    <w:nsid w:val="4FD45130"/>
    <w:multiLevelType w:val="multilevel"/>
    <w:tmpl w:val="48C8833C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1">
      <w:start w:val="3"/>
      <w:numFmt w:val="decimal"/>
      <w:lvlText w:val="%2)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3">
      <w:start w:val="4"/>
      <w:numFmt w:val="bullet"/>
      <w:lvlText w:val=""/>
      <w:lvlJc w:val="left"/>
      <w:pPr>
        <w:ind w:left="0" w:firstLine="0"/>
      </w:pPr>
      <w:rPr>
        <w:rFonts w:ascii="Symbol" w:hAnsi="Symbo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pPr>
        <w:ind w:left="127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</w:abstractNum>
  <w:abstractNum w:abstractNumId="23" w15:restartNumberingAfterBreak="0">
    <w:nsid w:val="50144F59"/>
    <w:multiLevelType w:val="multilevel"/>
    <w:tmpl w:val="787CB8B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6">
      <w:start w:val="1"/>
      <w:numFmt w:val="decimal"/>
      <w:lvlText w:val="%7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</w:abstractNum>
  <w:abstractNum w:abstractNumId="24" w15:restartNumberingAfterBreak="0">
    <w:nsid w:val="514F0F2B"/>
    <w:multiLevelType w:val="hybridMultilevel"/>
    <w:tmpl w:val="8826A2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181B2D"/>
    <w:multiLevelType w:val="hybridMultilevel"/>
    <w:tmpl w:val="A7EEC3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4DA6B4E"/>
    <w:multiLevelType w:val="multilevel"/>
    <w:tmpl w:val="35DCA1BE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6">
      <w:start w:val="1"/>
      <w:numFmt w:val="decimal"/>
      <w:lvlText w:val="%7)"/>
      <w:lvlJc w:val="left"/>
      <w:pPr>
        <w:ind w:left="127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5F3671ED"/>
    <w:multiLevelType w:val="hybridMultilevel"/>
    <w:tmpl w:val="E208E78C"/>
    <w:lvl w:ilvl="0" w:tplc="DF4CE8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B1436"/>
    <w:multiLevelType w:val="multilevel"/>
    <w:tmpl w:val="7F649EA0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CD075F"/>
    <w:multiLevelType w:val="hybridMultilevel"/>
    <w:tmpl w:val="D004AFD2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11">
      <w:start w:val="1"/>
      <w:numFmt w:val="decimal"/>
      <w:lvlText w:val="%4)"/>
      <w:lvlJc w:val="left"/>
      <w:pPr>
        <w:ind w:left="29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0" w15:restartNumberingAfterBreak="0">
    <w:nsid w:val="61677ED3"/>
    <w:multiLevelType w:val="multilevel"/>
    <w:tmpl w:val="278C928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1" w15:restartNumberingAfterBreak="0">
    <w:nsid w:val="64E57F55"/>
    <w:multiLevelType w:val="hybridMultilevel"/>
    <w:tmpl w:val="779298BE"/>
    <w:lvl w:ilvl="0" w:tplc="EB1065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5B2E8E1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D12F9"/>
    <w:multiLevelType w:val="hybridMultilevel"/>
    <w:tmpl w:val="1826AF94"/>
    <w:lvl w:ilvl="0" w:tplc="70F841A2">
      <w:start w:val="1"/>
      <w:numFmt w:val="decimal"/>
      <w:lvlText w:val="%1)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2AB620B"/>
    <w:multiLevelType w:val="multilevel"/>
    <w:tmpl w:val="36B066B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FD23C0"/>
    <w:multiLevelType w:val="multilevel"/>
    <w:tmpl w:val="4350E5E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375227B"/>
    <w:multiLevelType w:val="multilevel"/>
    <w:tmpl w:val="787CB8B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6">
      <w:start w:val="1"/>
      <w:numFmt w:val="decimal"/>
      <w:lvlText w:val="%7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</w:abstractNum>
  <w:abstractNum w:abstractNumId="36" w15:restartNumberingAfterBreak="0">
    <w:nsid w:val="777A5EF5"/>
    <w:multiLevelType w:val="hybridMultilevel"/>
    <w:tmpl w:val="6EAE983E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9EE7B01"/>
    <w:multiLevelType w:val="multilevel"/>
    <w:tmpl w:val="1130B4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 w15:restartNumberingAfterBreak="0">
    <w:nsid w:val="7A7235EA"/>
    <w:multiLevelType w:val="hybridMultilevel"/>
    <w:tmpl w:val="09D23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0493E"/>
    <w:multiLevelType w:val="hybridMultilevel"/>
    <w:tmpl w:val="EF1832B2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3D16CB3C">
      <w:start w:val="1"/>
      <w:numFmt w:val="decimal"/>
      <w:lvlText w:val="%4."/>
      <w:lvlJc w:val="left"/>
      <w:pPr>
        <w:ind w:left="2980" w:hanging="360"/>
      </w:pPr>
      <w:rPr>
        <w:rFonts w:ascii="Arial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8"/>
  </w:num>
  <w:num w:numId="2">
    <w:abstractNumId w:val="23"/>
  </w:num>
  <w:num w:numId="3">
    <w:abstractNumId w:val="1"/>
  </w:num>
  <w:num w:numId="4">
    <w:abstractNumId w:val="34"/>
  </w:num>
  <w:num w:numId="5">
    <w:abstractNumId w:val="3"/>
  </w:num>
  <w:num w:numId="6">
    <w:abstractNumId w:val="30"/>
  </w:num>
  <w:num w:numId="7">
    <w:abstractNumId w:val="31"/>
  </w:num>
  <w:num w:numId="8">
    <w:abstractNumId w:val="13"/>
  </w:num>
  <w:num w:numId="9">
    <w:abstractNumId w:val="26"/>
  </w:num>
  <w:num w:numId="10">
    <w:abstractNumId w:val="39"/>
  </w:num>
  <w:num w:numId="11">
    <w:abstractNumId w:val="37"/>
  </w:num>
  <w:num w:numId="12">
    <w:abstractNumId w:val="28"/>
  </w:num>
  <w:num w:numId="13">
    <w:abstractNumId w:val="16"/>
  </w:num>
  <w:num w:numId="14">
    <w:abstractNumId w:val="15"/>
  </w:num>
  <w:num w:numId="15">
    <w:abstractNumId w:val="12"/>
  </w:num>
  <w:num w:numId="16">
    <w:abstractNumId w:val="36"/>
  </w:num>
  <w:num w:numId="17">
    <w:abstractNumId w:val="2"/>
  </w:num>
  <w:num w:numId="18">
    <w:abstractNumId w:val="17"/>
  </w:num>
  <w:num w:numId="19">
    <w:abstractNumId w:val="27"/>
  </w:num>
  <w:num w:numId="20">
    <w:abstractNumId w:val="8"/>
  </w:num>
  <w:num w:numId="21">
    <w:abstractNumId w:val="32"/>
  </w:num>
  <w:num w:numId="22">
    <w:abstractNumId w:val="0"/>
  </w:num>
  <w:num w:numId="23">
    <w:abstractNumId w:val="5"/>
  </w:num>
  <w:num w:numId="24">
    <w:abstractNumId w:val="9"/>
  </w:num>
  <w:num w:numId="25">
    <w:abstractNumId w:val="25"/>
  </w:num>
  <w:num w:numId="26">
    <w:abstractNumId w:val="7"/>
  </w:num>
  <w:num w:numId="27">
    <w:abstractNumId w:val="19"/>
  </w:num>
  <w:num w:numId="28">
    <w:abstractNumId w:val="10"/>
  </w:num>
  <w:num w:numId="29">
    <w:abstractNumId w:val="14"/>
  </w:num>
  <w:num w:numId="30">
    <w:abstractNumId w:val="21"/>
  </w:num>
  <w:num w:numId="31">
    <w:abstractNumId w:val="35"/>
  </w:num>
  <w:num w:numId="32">
    <w:abstractNumId w:val="20"/>
  </w:num>
  <w:num w:numId="33">
    <w:abstractNumId w:val="29"/>
  </w:num>
  <w:num w:numId="34">
    <w:abstractNumId w:val="11"/>
  </w:num>
  <w:num w:numId="35">
    <w:abstractNumId w:val="6"/>
  </w:num>
  <w:num w:numId="36">
    <w:abstractNumId w:val="33"/>
  </w:num>
  <w:num w:numId="37">
    <w:abstractNumId w:val="22"/>
  </w:num>
  <w:num w:numId="38">
    <w:abstractNumId w:val="4"/>
  </w:num>
  <w:num w:numId="39">
    <w:abstractNumId w:val="24"/>
  </w:num>
  <w:num w:numId="40">
    <w:abstractNumId w:val="3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35"/>
    <w:rsid w:val="0000465E"/>
    <w:rsid w:val="00010529"/>
    <w:rsid w:val="00010F38"/>
    <w:rsid w:val="0001111C"/>
    <w:rsid w:val="00012DD3"/>
    <w:rsid w:val="00021CA1"/>
    <w:rsid w:val="000260BC"/>
    <w:rsid w:val="000413E4"/>
    <w:rsid w:val="000419D9"/>
    <w:rsid w:val="00042DA4"/>
    <w:rsid w:val="00043FC2"/>
    <w:rsid w:val="00046328"/>
    <w:rsid w:val="00051027"/>
    <w:rsid w:val="00053B07"/>
    <w:rsid w:val="00054F82"/>
    <w:rsid w:val="00055115"/>
    <w:rsid w:val="00056898"/>
    <w:rsid w:val="000577A0"/>
    <w:rsid w:val="00057DC5"/>
    <w:rsid w:val="0006051F"/>
    <w:rsid w:val="00064AC2"/>
    <w:rsid w:val="00066B11"/>
    <w:rsid w:val="00070786"/>
    <w:rsid w:val="00070AD4"/>
    <w:rsid w:val="00071B28"/>
    <w:rsid w:val="00072085"/>
    <w:rsid w:val="00073FDA"/>
    <w:rsid w:val="00080C84"/>
    <w:rsid w:val="0008108C"/>
    <w:rsid w:val="00081137"/>
    <w:rsid w:val="0008483E"/>
    <w:rsid w:val="000917F6"/>
    <w:rsid w:val="00091AEB"/>
    <w:rsid w:val="00092524"/>
    <w:rsid w:val="00092E52"/>
    <w:rsid w:val="000954CD"/>
    <w:rsid w:val="000968FD"/>
    <w:rsid w:val="0009796D"/>
    <w:rsid w:val="000A0164"/>
    <w:rsid w:val="000A44AB"/>
    <w:rsid w:val="000A74E1"/>
    <w:rsid w:val="000B56BD"/>
    <w:rsid w:val="000C15FE"/>
    <w:rsid w:val="000C2130"/>
    <w:rsid w:val="000C29F5"/>
    <w:rsid w:val="000C4373"/>
    <w:rsid w:val="000D2DB8"/>
    <w:rsid w:val="000D2E4F"/>
    <w:rsid w:val="000D311D"/>
    <w:rsid w:val="000E07FF"/>
    <w:rsid w:val="000E21C0"/>
    <w:rsid w:val="000E2357"/>
    <w:rsid w:val="000E6A35"/>
    <w:rsid w:val="000F0B7B"/>
    <w:rsid w:val="000F12D5"/>
    <w:rsid w:val="000F214E"/>
    <w:rsid w:val="000F26EF"/>
    <w:rsid w:val="000F2F6B"/>
    <w:rsid w:val="000F421B"/>
    <w:rsid w:val="00100C25"/>
    <w:rsid w:val="001149E3"/>
    <w:rsid w:val="001154E0"/>
    <w:rsid w:val="00123D96"/>
    <w:rsid w:val="00123FA3"/>
    <w:rsid w:val="00125776"/>
    <w:rsid w:val="00125A6A"/>
    <w:rsid w:val="0012737B"/>
    <w:rsid w:val="0013299A"/>
    <w:rsid w:val="001338C0"/>
    <w:rsid w:val="001415BB"/>
    <w:rsid w:val="00142D5B"/>
    <w:rsid w:val="00146592"/>
    <w:rsid w:val="001504BB"/>
    <w:rsid w:val="001526AE"/>
    <w:rsid w:val="001606ED"/>
    <w:rsid w:val="001742E3"/>
    <w:rsid w:val="00175552"/>
    <w:rsid w:val="001816AA"/>
    <w:rsid w:val="00191902"/>
    <w:rsid w:val="00191BBE"/>
    <w:rsid w:val="001931AD"/>
    <w:rsid w:val="001A316C"/>
    <w:rsid w:val="001A5DEE"/>
    <w:rsid w:val="001A6DF7"/>
    <w:rsid w:val="001B05F2"/>
    <w:rsid w:val="001B13C9"/>
    <w:rsid w:val="001B770D"/>
    <w:rsid w:val="001B7E3E"/>
    <w:rsid w:val="001C18CE"/>
    <w:rsid w:val="001C7309"/>
    <w:rsid w:val="001C7C92"/>
    <w:rsid w:val="001D005E"/>
    <w:rsid w:val="001D36ED"/>
    <w:rsid w:val="001D4E83"/>
    <w:rsid w:val="001D6AF9"/>
    <w:rsid w:val="001D781C"/>
    <w:rsid w:val="001E0F5E"/>
    <w:rsid w:val="001E2B21"/>
    <w:rsid w:val="001E5FFD"/>
    <w:rsid w:val="001E7361"/>
    <w:rsid w:val="001F00F3"/>
    <w:rsid w:val="001F069D"/>
    <w:rsid w:val="001F25B0"/>
    <w:rsid w:val="001F5084"/>
    <w:rsid w:val="00201358"/>
    <w:rsid w:val="00204DC2"/>
    <w:rsid w:val="00210960"/>
    <w:rsid w:val="00212A42"/>
    <w:rsid w:val="00216133"/>
    <w:rsid w:val="00222D53"/>
    <w:rsid w:val="00224558"/>
    <w:rsid w:val="00243236"/>
    <w:rsid w:val="002472FA"/>
    <w:rsid w:val="002478FF"/>
    <w:rsid w:val="00247F11"/>
    <w:rsid w:val="002508E5"/>
    <w:rsid w:val="00272303"/>
    <w:rsid w:val="00272725"/>
    <w:rsid w:val="002760B4"/>
    <w:rsid w:val="002804E2"/>
    <w:rsid w:val="00280C74"/>
    <w:rsid w:val="002830E2"/>
    <w:rsid w:val="00287687"/>
    <w:rsid w:val="002908F8"/>
    <w:rsid w:val="00292722"/>
    <w:rsid w:val="002928C4"/>
    <w:rsid w:val="00293332"/>
    <w:rsid w:val="00293425"/>
    <w:rsid w:val="002976B3"/>
    <w:rsid w:val="002A1886"/>
    <w:rsid w:val="002A37ED"/>
    <w:rsid w:val="002A38BC"/>
    <w:rsid w:val="002A56F0"/>
    <w:rsid w:val="002A58BA"/>
    <w:rsid w:val="002A70AF"/>
    <w:rsid w:val="002A7EB2"/>
    <w:rsid w:val="002B2B33"/>
    <w:rsid w:val="002B4B8B"/>
    <w:rsid w:val="002B50ED"/>
    <w:rsid w:val="002B70B6"/>
    <w:rsid w:val="002B71B7"/>
    <w:rsid w:val="002C3DBA"/>
    <w:rsid w:val="002C601F"/>
    <w:rsid w:val="002C664F"/>
    <w:rsid w:val="002C7C48"/>
    <w:rsid w:val="002C7D14"/>
    <w:rsid w:val="002D1C3D"/>
    <w:rsid w:val="002E0C1C"/>
    <w:rsid w:val="002E1766"/>
    <w:rsid w:val="002E622C"/>
    <w:rsid w:val="002E7D5B"/>
    <w:rsid w:val="002F1821"/>
    <w:rsid w:val="002F20BF"/>
    <w:rsid w:val="002F5957"/>
    <w:rsid w:val="00302D34"/>
    <w:rsid w:val="00303E2F"/>
    <w:rsid w:val="003056AB"/>
    <w:rsid w:val="0031277A"/>
    <w:rsid w:val="00314B63"/>
    <w:rsid w:val="00316C19"/>
    <w:rsid w:val="00317354"/>
    <w:rsid w:val="00320C4F"/>
    <w:rsid w:val="00321668"/>
    <w:rsid w:val="0032780F"/>
    <w:rsid w:val="0033026C"/>
    <w:rsid w:val="00331799"/>
    <w:rsid w:val="00331B1B"/>
    <w:rsid w:val="00331C3E"/>
    <w:rsid w:val="00335EBE"/>
    <w:rsid w:val="00337743"/>
    <w:rsid w:val="00342B34"/>
    <w:rsid w:val="00343C8A"/>
    <w:rsid w:val="00344F50"/>
    <w:rsid w:val="00346877"/>
    <w:rsid w:val="003545CC"/>
    <w:rsid w:val="00357CEF"/>
    <w:rsid w:val="00362C81"/>
    <w:rsid w:val="00363635"/>
    <w:rsid w:val="003658AF"/>
    <w:rsid w:val="00366987"/>
    <w:rsid w:val="00367B9D"/>
    <w:rsid w:val="0037033E"/>
    <w:rsid w:val="003759E1"/>
    <w:rsid w:val="0037607E"/>
    <w:rsid w:val="00376F41"/>
    <w:rsid w:val="003820DC"/>
    <w:rsid w:val="00383D61"/>
    <w:rsid w:val="003843A9"/>
    <w:rsid w:val="00387BDB"/>
    <w:rsid w:val="00391975"/>
    <w:rsid w:val="00393ADE"/>
    <w:rsid w:val="003943E7"/>
    <w:rsid w:val="00394CB8"/>
    <w:rsid w:val="00397968"/>
    <w:rsid w:val="003A3759"/>
    <w:rsid w:val="003A3FC6"/>
    <w:rsid w:val="003A63CF"/>
    <w:rsid w:val="003A6B72"/>
    <w:rsid w:val="003B1DF5"/>
    <w:rsid w:val="003B3362"/>
    <w:rsid w:val="003B421B"/>
    <w:rsid w:val="003B4328"/>
    <w:rsid w:val="003B7636"/>
    <w:rsid w:val="003C0F9F"/>
    <w:rsid w:val="003C2DF9"/>
    <w:rsid w:val="003C3C4C"/>
    <w:rsid w:val="003C421A"/>
    <w:rsid w:val="003C7BEF"/>
    <w:rsid w:val="003D13E1"/>
    <w:rsid w:val="003D181D"/>
    <w:rsid w:val="003D271F"/>
    <w:rsid w:val="003D5018"/>
    <w:rsid w:val="003D7BDA"/>
    <w:rsid w:val="003E06FD"/>
    <w:rsid w:val="003E24E3"/>
    <w:rsid w:val="003E4F1A"/>
    <w:rsid w:val="003E55C6"/>
    <w:rsid w:val="003E595B"/>
    <w:rsid w:val="003E6D86"/>
    <w:rsid w:val="003F283B"/>
    <w:rsid w:val="003F52DE"/>
    <w:rsid w:val="00400B29"/>
    <w:rsid w:val="0040190B"/>
    <w:rsid w:val="0040252E"/>
    <w:rsid w:val="00405C9A"/>
    <w:rsid w:val="00406E9D"/>
    <w:rsid w:val="00412D8B"/>
    <w:rsid w:val="004139B5"/>
    <w:rsid w:val="004139B7"/>
    <w:rsid w:val="004210B2"/>
    <w:rsid w:val="004246CF"/>
    <w:rsid w:val="00424CA0"/>
    <w:rsid w:val="00424E2D"/>
    <w:rsid w:val="00424EB8"/>
    <w:rsid w:val="0042654E"/>
    <w:rsid w:val="00432B45"/>
    <w:rsid w:val="00434332"/>
    <w:rsid w:val="00434F54"/>
    <w:rsid w:val="0044015D"/>
    <w:rsid w:val="004435BB"/>
    <w:rsid w:val="00444CFD"/>
    <w:rsid w:val="00444DBB"/>
    <w:rsid w:val="00450232"/>
    <w:rsid w:val="004523E9"/>
    <w:rsid w:val="0045612D"/>
    <w:rsid w:val="00457B0E"/>
    <w:rsid w:val="00462C64"/>
    <w:rsid w:val="00462EAF"/>
    <w:rsid w:val="0046539C"/>
    <w:rsid w:val="004669A1"/>
    <w:rsid w:val="00466FE5"/>
    <w:rsid w:val="00467CD1"/>
    <w:rsid w:val="004741D9"/>
    <w:rsid w:val="0047608C"/>
    <w:rsid w:val="00483C3C"/>
    <w:rsid w:val="004905D9"/>
    <w:rsid w:val="00497264"/>
    <w:rsid w:val="00497AB9"/>
    <w:rsid w:val="004A0B15"/>
    <w:rsid w:val="004A3809"/>
    <w:rsid w:val="004A75B4"/>
    <w:rsid w:val="004B1D58"/>
    <w:rsid w:val="004B5743"/>
    <w:rsid w:val="004C061F"/>
    <w:rsid w:val="004C2A5D"/>
    <w:rsid w:val="004C2F42"/>
    <w:rsid w:val="004C3DD8"/>
    <w:rsid w:val="004C735B"/>
    <w:rsid w:val="004D2339"/>
    <w:rsid w:val="004D39DD"/>
    <w:rsid w:val="004D6771"/>
    <w:rsid w:val="004E0806"/>
    <w:rsid w:val="004E400C"/>
    <w:rsid w:val="004E583C"/>
    <w:rsid w:val="004F1587"/>
    <w:rsid w:val="004F7D6F"/>
    <w:rsid w:val="00504342"/>
    <w:rsid w:val="00505BD2"/>
    <w:rsid w:val="00506EA2"/>
    <w:rsid w:val="005078A4"/>
    <w:rsid w:val="005123DC"/>
    <w:rsid w:val="00513C91"/>
    <w:rsid w:val="005264B5"/>
    <w:rsid w:val="005304F1"/>
    <w:rsid w:val="00531E84"/>
    <w:rsid w:val="00534E85"/>
    <w:rsid w:val="005377CA"/>
    <w:rsid w:val="00540ED1"/>
    <w:rsid w:val="00541A86"/>
    <w:rsid w:val="00544E4B"/>
    <w:rsid w:val="0054658D"/>
    <w:rsid w:val="005507CA"/>
    <w:rsid w:val="00550C38"/>
    <w:rsid w:val="00552CA0"/>
    <w:rsid w:val="00563A88"/>
    <w:rsid w:val="00571607"/>
    <w:rsid w:val="0057175F"/>
    <w:rsid w:val="00577083"/>
    <w:rsid w:val="00577C35"/>
    <w:rsid w:val="00577E69"/>
    <w:rsid w:val="00580CFC"/>
    <w:rsid w:val="005845D0"/>
    <w:rsid w:val="00587D95"/>
    <w:rsid w:val="00590FDB"/>
    <w:rsid w:val="005929A2"/>
    <w:rsid w:val="005944C1"/>
    <w:rsid w:val="005A0535"/>
    <w:rsid w:val="005A1A6E"/>
    <w:rsid w:val="005A673C"/>
    <w:rsid w:val="005B0267"/>
    <w:rsid w:val="005B3CFD"/>
    <w:rsid w:val="005C0274"/>
    <w:rsid w:val="005C0469"/>
    <w:rsid w:val="005C44F9"/>
    <w:rsid w:val="005C68C8"/>
    <w:rsid w:val="005C7976"/>
    <w:rsid w:val="005D25E7"/>
    <w:rsid w:val="005D6F81"/>
    <w:rsid w:val="005E13E5"/>
    <w:rsid w:val="005E3478"/>
    <w:rsid w:val="005F42EC"/>
    <w:rsid w:val="0060004A"/>
    <w:rsid w:val="00600184"/>
    <w:rsid w:val="0060095A"/>
    <w:rsid w:val="00604C30"/>
    <w:rsid w:val="0061209A"/>
    <w:rsid w:val="00625309"/>
    <w:rsid w:val="00633BE6"/>
    <w:rsid w:val="0063488B"/>
    <w:rsid w:val="0063532A"/>
    <w:rsid w:val="0063722F"/>
    <w:rsid w:val="00644232"/>
    <w:rsid w:val="00646F19"/>
    <w:rsid w:val="006515D0"/>
    <w:rsid w:val="00656CA1"/>
    <w:rsid w:val="00657552"/>
    <w:rsid w:val="0066103C"/>
    <w:rsid w:val="00662974"/>
    <w:rsid w:val="00665412"/>
    <w:rsid w:val="00672470"/>
    <w:rsid w:val="006746C2"/>
    <w:rsid w:val="0068043F"/>
    <w:rsid w:val="00681365"/>
    <w:rsid w:val="00683814"/>
    <w:rsid w:val="00683D3E"/>
    <w:rsid w:val="006869E6"/>
    <w:rsid w:val="00691644"/>
    <w:rsid w:val="00692FE1"/>
    <w:rsid w:val="00693C66"/>
    <w:rsid w:val="006946B6"/>
    <w:rsid w:val="00696D17"/>
    <w:rsid w:val="00697463"/>
    <w:rsid w:val="006A3ABA"/>
    <w:rsid w:val="006A51E6"/>
    <w:rsid w:val="006A60A4"/>
    <w:rsid w:val="006B1CC4"/>
    <w:rsid w:val="006B4B28"/>
    <w:rsid w:val="006C4872"/>
    <w:rsid w:val="006C5A6E"/>
    <w:rsid w:val="006C7097"/>
    <w:rsid w:val="006D1700"/>
    <w:rsid w:val="006D4A80"/>
    <w:rsid w:val="006D4ACB"/>
    <w:rsid w:val="006D7FEA"/>
    <w:rsid w:val="006E1D2E"/>
    <w:rsid w:val="006E27CA"/>
    <w:rsid w:val="006E32D5"/>
    <w:rsid w:val="006E3C07"/>
    <w:rsid w:val="006E4268"/>
    <w:rsid w:val="006E5BD8"/>
    <w:rsid w:val="006F18AB"/>
    <w:rsid w:val="0070218D"/>
    <w:rsid w:val="00704FBE"/>
    <w:rsid w:val="00714404"/>
    <w:rsid w:val="00715324"/>
    <w:rsid w:val="00715762"/>
    <w:rsid w:val="00717237"/>
    <w:rsid w:val="00720C37"/>
    <w:rsid w:val="00721FE1"/>
    <w:rsid w:val="007274C6"/>
    <w:rsid w:val="00727598"/>
    <w:rsid w:val="00730EAA"/>
    <w:rsid w:val="00733740"/>
    <w:rsid w:val="00737A18"/>
    <w:rsid w:val="00740AC0"/>
    <w:rsid w:val="00740F35"/>
    <w:rsid w:val="00741C40"/>
    <w:rsid w:val="00741E9B"/>
    <w:rsid w:val="00743130"/>
    <w:rsid w:val="00743D83"/>
    <w:rsid w:val="007450FA"/>
    <w:rsid w:val="00752EDC"/>
    <w:rsid w:val="00755D8B"/>
    <w:rsid w:val="00761A1D"/>
    <w:rsid w:val="00762F50"/>
    <w:rsid w:val="00772083"/>
    <w:rsid w:val="00773518"/>
    <w:rsid w:val="0077526F"/>
    <w:rsid w:val="0077574E"/>
    <w:rsid w:val="00780297"/>
    <w:rsid w:val="00782209"/>
    <w:rsid w:val="00783D0D"/>
    <w:rsid w:val="00784144"/>
    <w:rsid w:val="00784441"/>
    <w:rsid w:val="0078596A"/>
    <w:rsid w:val="00786505"/>
    <w:rsid w:val="00786ACD"/>
    <w:rsid w:val="00790298"/>
    <w:rsid w:val="00790E9D"/>
    <w:rsid w:val="00792B5F"/>
    <w:rsid w:val="007950C7"/>
    <w:rsid w:val="00797C13"/>
    <w:rsid w:val="007A0B36"/>
    <w:rsid w:val="007A266F"/>
    <w:rsid w:val="007A3E20"/>
    <w:rsid w:val="007A4E82"/>
    <w:rsid w:val="007A71DE"/>
    <w:rsid w:val="007B50AB"/>
    <w:rsid w:val="007B6FA9"/>
    <w:rsid w:val="007C37D3"/>
    <w:rsid w:val="007C3BFD"/>
    <w:rsid w:val="007C4DDD"/>
    <w:rsid w:val="007C5018"/>
    <w:rsid w:val="007C5946"/>
    <w:rsid w:val="007C5C3F"/>
    <w:rsid w:val="007D25CB"/>
    <w:rsid w:val="007D7D15"/>
    <w:rsid w:val="007E10AC"/>
    <w:rsid w:val="007E5186"/>
    <w:rsid w:val="007E7E3D"/>
    <w:rsid w:val="007F1064"/>
    <w:rsid w:val="007F5415"/>
    <w:rsid w:val="00801F2F"/>
    <w:rsid w:val="0081050B"/>
    <w:rsid w:val="008107DB"/>
    <w:rsid w:val="00812BEA"/>
    <w:rsid w:val="008167FB"/>
    <w:rsid w:val="00826243"/>
    <w:rsid w:val="0082750F"/>
    <w:rsid w:val="0083088F"/>
    <w:rsid w:val="00832C3E"/>
    <w:rsid w:val="008406DF"/>
    <w:rsid w:val="00842F0D"/>
    <w:rsid w:val="0085065F"/>
    <w:rsid w:val="00862A75"/>
    <w:rsid w:val="008639E2"/>
    <w:rsid w:val="008677B6"/>
    <w:rsid w:val="00870518"/>
    <w:rsid w:val="00872B12"/>
    <w:rsid w:val="0087366C"/>
    <w:rsid w:val="008835C5"/>
    <w:rsid w:val="0088436D"/>
    <w:rsid w:val="008909A9"/>
    <w:rsid w:val="008A156D"/>
    <w:rsid w:val="008A3AC7"/>
    <w:rsid w:val="008A71A7"/>
    <w:rsid w:val="008B7215"/>
    <w:rsid w:val="008C2E9B"/>
    <w:rsid w:val="008C6E94"/>
    <w:rsid w:val="008D3799"/>
    <w:rsid w:val="008E1F8C"/>
    <w:rsid w:val="008E2AE6"/>
    <w:rsid w:val="008E3419"/>
    <w:rsid w:val="008E447F"/>
    <w:rsid w:val="008E7CAE"/>
    <w:rsid w:val="008F0442"/>
    <w:rsid w:val="008F1173"/>
    <w:rsid w:val="008F2EFA"/>
    <w:rsid w:val="008F3284"/>
    <w:rsid w:val="008F57E3"/>
    <w:rsid w:val="008F7F67"/>
    <w:rsid w:val="00900A3E"/>
    <w:rsid w:val="00901C20"/>
    <w:rsid w:val="00902D75"/>
    <w:rsid w:val="00910B19"/>
    <w:rsid w:val="00916FF1"/>
    <w:rsid w:val="00921F55"/>
    <w:rsid w:val="009232E2"/>
    <w:rsid w:val="00924C86"/>
    <w:rsid w:val="00925116"/>
    <w:rsid w:val="009266C4"/>
    <w:rsid w:val="0093357A"/>
    <w:rsid w:val="00936D9C"/>
    <w:rsid w:val="00945F6D"/>
    <w:rsid w:val="00954C38"/>
    <w:rsid w:val="009556B5"/>
    <w:rsid w:val="009605B9"/>
    <w:rsid w:val="00961639"/>
    <w:rsid w:val="00962656"/>
    <w:rsid w:val="00962F89"/>
    <w:rsid w:val="00964D48"/>
    <w:rsid w:val="00970B4C"/>
    <w:rsid w:val="00975287"/>
    <w:rsid w:val="00975D65"/>
    <w:rsid w:val="00977394"/>
    <w:rsid w:val="00977BBD"/>
    <w:rsid w:val="00983755"/>
    <w:rsid w:val="00987E0C"/>
    <w:rsid w:val="00991DFB"/>
    <w:rsid w:val="009944B8"/>
    <w:rsid w:val="0099684D"/>
    <w:rsid w:val="009A238D"/>
    <w:rsid w:val="009A4DF6"/>
    <w:rsid w:val="009A5FF0"/>
    <w:rsid w:val="009B6574"/>
    <w:rsid w:val="009C0245"/>
    <w:rsid w:val="009C469F"/>
    <w:rsid w:val="009C684A"/>
    <w:rsid w:val="009C7632"/>
    <w:rsid w:val="009C7C7D"/>
    <w:rsid w:val="009C7D1C"/>
    <w:rsid w:val="009D1597"/>
    <w:rsid w:val="009D1E92"/>
    <w:rsid w:val="009E0742"/>
    <w:rsid w:val="009E3A5C"/>
    <w:rsid w:val="009E697E"/>
    <w:rsid w:val="009E7B6F"/>
    <w:rsid w:val="009F3BD4"/>
    <w:rsid w:val="00A000F2"/>
    <w:rsid w:val="00A01D63"/>
    <w:rsid w:val="00A07242"/>
    <w:rsid w:val="00A103ED"/>
    <w:rsid w:val="00A113EE"/>
    <w:rsid w:val="00A13015"/>
    <w:rsid w:val="00A21E19"/>
    <w:rsid w:val="00A233DF"/>
    <w:rsid w:val="00A263D6"/>
    <w:rsid w:val="00A300A9"/>
    <w:rsid w:val="00A32453"/>
    <w:rsid w:val="00A3761E"/>
    <w:rsid w:val="00A43849"/>
    <w:rsid w:val="00A454C9"/>
    <w:rsid w:val="00A51C70"/>
    <w:rsid w:val="00A51F14"/>
    <w:rsid w:val="00A52FB3"/>
    <w:rsid w:val="00A555AD"/>
    <w:rsid w:val="00A573CF"/>
    <w:rsid w:val="00A6356A"/>
    <w:rsid w:val="00A6469B"/>
    <w:rsid w:val="00A64E5D"/>
    <w:rsid w:val="00A65B5F"/>
    <w:rsid w:val="00A667CC"/>
    <w:rsid w:val="00A6690B"/>
    <w:rsid w:val="00A6696D"/>
    <w:rsid w:val="00A7163A"/>
    <w:rsid w:val="00A726BA"/>
    <w:rsid w:val="00A734B0"/>
    <w:rsid w:val="00A744B8"/>
    <w:rsid w:val="00A74D2C"/>
    <w:rsid w:val="00A762B8"/>
    <w:rsid w:val="00A76F52"/>
    <w:rsid w:val="00A771DC"/>
    <w:rsid w:val="00A862FE"/>
    <w:rsid w:val="00A91519"/>
    <w:rsid w:val="00A9511F"/>
    <w:rsid w:val="00A95EBC"/>
    <w:rsid w:val="00AA415A"/>
    <w:rsid w:val="00AB253A"/>
    <w:rsid w:val="00AB3F2E"/>
    <w:rsid w:val="00AB4AB2"/>
    <w:rsid w:val="00AB718B"/>
    <w:rsid w:val="00AC394A"/>
    <w:rsid w:val="00AC676C"/>
    <w:rsid w:val="00AC6808"/>
    <w:rsid w:val="00AD0A86"/>
    <w:rsid w:val="00AD3B64"/>
    <w:rsid w:val="00AD44DD"/>
    <w:rsid w:val="00AE00E0"/>
    <w:rsid w:val="00AE06BC"/>
    <w:rsid w:val="00AE31C8"/>
    <w:rsid w:val="00AF4DEB"/>
    <w:rsid w:val="00AF6918"/>
    <w:rsid w:val="00B02A12"/>
    <w:rsid w:val="00B038E8"/>
    <w:rsid w:val="00B0628D"/>
    <w:rsid w:val="00B16D5F"/>
    <w:rsid w:val="00B17681"/>
    <w:rsid w:val="00B20378"/>
    <w:rsid w:val="00B220DC"/>
    <w:rsid w:val="00B22F7A"/>
    <w:rsid w:val="00B230F9"/>
    <w:rsid w:val="00B269F3"/>
    <w:rsid w:val="00B26CBE"/>
    <w:rsid w:val="00B34D35"/>
    <w:rsid w:val="00B365D7"/>
    <w:rsid w:val="00B3682A"/>
    <w:rsid w:val="00B40492"/>
    <w:rsid w:val="00B4175C"/>
    <w:rsid w:val="00B42AC1"/>
    <w:rsid w:val="00B46CB2"/>
    <w:rsid w:val="00B46E92"/>
    <w:rsid w:val="00B47CB8"/>
    <w:rsid w:val="00B521FB"/>
    <w:rsid w:val="00B544CA"/>
    <w:rsid w:val="00B57EA4"/>
    <w:rsid w:val="00B6680C"/>
    <w:rsid w:val="00B67704"/>
    <w:rsid w:val="00B71936"/>
    <w:rsid w:val="00B74067"/>
    <w:rsid w:val="00B8066A"/>
    <w:rsid w:val="00B82C68"/>
    <w:rsid w:val="00B83047"/>
    <w:rsid w:val="00B84BE9"/>
    <w:rsid w:val="00B871DB"/>
    <w:rsid w:val="00B9652E"/>
    <w:rsid w:val="00BB2BC6"/>
    <w:rsid w:val="00BB5776"/>
    <w:rsid w:val="00BB6854"/>
    <w:rsid w:val="00BC06D3"/>
    <w:rsid w:val="00BC0ABB"/>
    <w:rsid w:val="00BC1454"/>
    <w:rsid w:val="00BC5AC3"/>
    <w:rsid w:val="00BC7E34"/>
    <w:rsid w:val="00BD0409"/>
    <w:rsid w:val="00BD14C1"/>
    <w:rsid w:val="00BD5F89"/>
    <w:rsid w:val="00BD7C2E"/>
    <w:rsid w:val="00BE0AC0"/>
    <w:rsid w:val="00BE1C8D"/>
    <w:rsid w:val="00BE30E0"/>
    <w:rsid w:val="00BE4B57"/>
    <w:rsid w:val="00BE5D94"/>
    <w:rsid w:val="00BE6F2B"/>
    <w:rsid w:val="00BF73EA"/>
    <w:rsid w:val="00C00EAC"/>
    <w:rsid w:val="00C01CC0"/>
    <w:rsid w:val="00C027C2"/>
    <w:rsid w:val="00C03C0F"/>
    <w:rsid w:val="00C06630"/>
    <w:rsid w:val="00C11340"/>
    <w:rsid w:val="00C140A9"/>
    <w:rsid w:val="00C14D8E"/>
    <w:rsid w:val="00C2073D"/>
    <w:rsid w:val="00C21FE1"/>
    <w:rsid w:val="00C26D8F"/>
    <w:rsid w:val="00C27B6F"/>
    <w:rsid w:val="00C27CEB"/>
    <w:rsid w:val="00C338D7"/>
    <w:rsid w:val="00C33F7F"/>
    <w:rsid w:val="00C34A1F"/>
    <w:rsid w:val="00C353B3"/>
    <w:rsid w:val="00C37D13"/>
    <w:rsid w:val="00C447F5"/>
    <w:rsid w:val="00C4542D"/>
    <w:rsid w:val="00C46F9D"/>
    <w:rsid w:val="00C60DFF"/>
    <w:rsid w:val="00C632F2"/>
    <w:rsid w:val="00C66062"/>
    <w:rsid w:val="00C66DF6"/>
    <w:rsid w:val="00C73AEA"/>
    <w:rsid w:val="00C80654"/>
    <w:rsid w:val="00C84677"/>
    <w:rsid w:val="00C860FF"/>
    <w:rsid w:val="00C862AA"/>
    <w:rsid w:val="00C86B66"/>
    <w:rsid w:val="00C905BE"/>
    <w:rsid w:val="00C911F6"/>
    <w:rsid w:val="00C94497"/>
    <w:rsid w:val="00C9668C"/>
    <w:rsid w:val="00CA03B4"/>
    <w:rsid w:val="00CA76EB"/>
    <w:rsid w:val="00CB2CB7"/>
    <w:rsid w:val="00CB30C2"/>
    <w:rsid w:val="00CB360F"/>
    <w:rsid w:val="00CB3DE2"/>
    <w:rsid w:val="00CB58F7"/>
    <w:rsid w:val="00CB7057"/>
    <w:rsid w:val="00CC4AC1"/>
    <w:rsid w:val="00CD0FB1"/>
    <w:rsid w:val="00CD4F54"/>
    <w:rsid w:val="00CD6B3A"/>
    <w:rsid w:val="00CE44CC"/>
    <w:rsid w:val="00CE45CF"/>
    <w:rsid w:val="00CE5ECC"/>
    <w:rsid w:val="00CF3B60"/>
    <w:rsid w:val="00CF7260"/>
    <w:rsid w:val="00D0340F"/>
    <w:rsid w:val="00D06166"/>
    <w:rsid w:val="00D1018C"/>
    <w:rsid w:val="00D117B7"/>
    <w:rsid w:val="00D16BDE"/>
    <w:rsid w:val="00D222CF"/>
    <w:rsid w:val="00D265F6"/>
    <w:rsid w:val="00D35713"/>
    <w:rsid w:val="00D358DE"/>
    <w:rsid w:val="00D40106"/>
    <w:rsid w:val="00D40764"/>
    <w:rsid w:val="00D42980"/>
    <w:rsid w:val="00D46E19"/>
    <w:rsid w:val="00D47463"/>
    <w:rsid w:val="00D531DD"/>
    <w:rsid w:val="00D531E0"/>
    <w:rsid w:val="00D61EE0"/>
    <w:rsid w:val="00D62711"/>
    <w:rsid w:val="00D62BA8"/>
    <w:rsid w:val="00D63E26"/>
    <w:rsid w:val="00D64322"/>
    <w:rsid w:val="00D71B55"/>
    <w:rsid w:val="00D73E39"/>
    <w:rsid w:val="00D76500"/>
    <w:rsid w:val="00D840EF"/>
    <w:rsid w:val="00D86A95"/>
    <w:rsid w:val="00D906F9"/>
    <w:rsid w:val="00D9081E"/>
    <w:rsid w:val="00D9168B"/>
    <w:rsid w:val="00D91987"/>
    <w:rsid w:val="00D92F0B"/>
    <w:rsid w:val="00D969E5"/>
    <w:rsid w:val="00D96BA6"/>
    <w:rsid w:val="00D96DB2"/>
    <w:rsid w:val="00D96FAC"/>
    <w:rsid w:val="00DA10E6"/>
    <w:rsid w:val="00DA208F"/>
    <w:rsid w:val="00DA392F"/>
    <w:rsid w:val="00DA78A6"/>
    <w:rsid w:val="00DB15C1"/>
    <w:rsid w:val="00DB4520"/>
    <w:rsid w:val="00DB586C"/>
    <w:rsid w:val="00DB5C59"/>
    <w:rsid w:val="00DB5C5D"/>
    <w:rsid w:val="00DB72B5"/>
    <w:rsid w:val="00DC2978"/>
    <w:rsid w:val="00DC2CB5"/>
    <w:rsid w:val="00DC51E3"/>
    <w:rsid w:val="00DC5C75"/>
    <w:rsid w:val="00DE053C"/>
    <w:rsid w:val="00DE0D92"/>
    <w:rsid w:val="00DE4D7D"/>
    <w:rsid w:val="00DF037F"/>
    <w:rsid w:val="00DF1400"/>
    <w:rsid w:val="00DF5C10"/>
    <w:rsid w:val="00DF7CA0"/>
    <w:rsid w:val="00E03B4E"/>
    <w:rsid w:val="00E03C1E"/>
    <w:rsid w:val="00E0589D"/>
    <w:rsid w:val="00E06903"/>
    <w:rsid w:val="00E06CBB"/>
    <w:rsid w:val="00E1010A"/>
    <w:rsid w:val="00E119B8"/>
    <w:rsid w:val="00E153C2"/>
    <w:rsid w:val="00E17492"/>
    <w:rsid w:val="00E24EB0"/>
    <w:rsid w:val="00E256F6"/>
    <w:rsid w:val="00E26363"/>
    <w:rsid w:val="00E3094E"/>
    <w:rsid w:val="00E3193F"/>
    <w:rsid w:val="00E32D36"/>
    <w:rsid w:val="00E3495A"/>
    <w:rsid w:val="00E34CD0"/>
    <w:rsid w:val="00E36925"/>
    <w:rsid w:val="00E44A43"/>
    <w:rsid w:val="00E45845"/>
    <w:rsid w:val="00E45C65"/>
    <w:rsid w:val="00E54400"/>
    <w:rsid w:val="00E550B9"/>
    <w:rsid w:val="00E6051E"/>
    <w:rsid w:val="00E60611"/>
    <w:rsid w:val="00E704D7"/>
    <w:rsid w:val="00E7348D"/>
    <w:rsid w:val="00E736A1"/>
    <w:rsid w:val="00E801F5"/>
    <w:rsid w:val="00E81955"/>
    <w:rsid w:val="00E846C2"/>
    <w:rsid w:val="00E95563"/>
    <w:rsid w:val="00E957E4"/>
    <w:rsid w:val="00EA002A"/>
    <w:rsid w:val="00EA121C"/>
    <w:rsid w:val="00EA2CB6"/>
    <w:rsid w:val="00EA40A1"/>
    <w:rsid w:val="00EA5CDE"/>
    <w:rsid w:val="00EA615A"/>
    <w:rsid w:val="00EB152E"/>
    <w:rsid w:val="00EB2384"/>
    <w:rsid w:val="00EB2F44"/>
    <w:rsid w:val="00EB4705"/>
    <w:rsid w:val="00EC6BDD"/>
    <w:rsid w:val="00ED13DC"/>
    <w:rsid w:val="00ED2D23"/>
    <w:rsid w:val="00ED3028"/>
    <w:rsid w:val="00ED4B56"/>
    <w:rsid w:val="00EE2176"/>
    <w:rsid w:val="00EE2A5E"/>
    <w:rsid w:val="00EE311F"/>
    <w:rsid w:val="00EF1092"/>
    <w:rsid w:val="00EF1B62"/>
    <w:rsid w:val="00EF1BFC"/>
    <w:rsid w:val="00EF3E69"/>
    <w:rsid w:val="00EF49C5"/>
    <w:rsid w:val="00EF545D"/>
    <w:rsid w:val="00EF71A6"/>
    <w:rsid w:val="00F00A30"/>
    <w:rsid w:val="00F06745"/>
    <w:rsid w:val="00F1477B"/>
    <w:rsid w:val="00F2512D"/>
    <w:rsid w:val="00F26135"/>
    <w:rsid w:val="00F27F2B"/>
    <w:rsid w:val="00F32B01"/>
    <w:rsid w:val="00F33718"/>
    <w:rsid w:val="00F339A3"/>
    <w:rsid w:val="00F339D6"/>
    <w:rsid w:val="00F36625"/>
    <w:rsid w:val="00F420B6"/>
    <w:rsid w:val="00F43BDE"/>
    <w:rsid w:val="00F51BC2"/>
    <w:rsid w:val="00F61ADB"/>
    <w:rsid w:val="00F64D31"/>
    <w:rsid w:val="00F659EF"/>
    <w:rsid w:val="00F670EF"/>
    <w:rsid w:val="00F717E1"/>
    <w:rsid w:val="00F73B4A"/>
    <w:rsid w:val="00F76F63"/>
    <w:rsid w:val="00F80597"/>
    <w:rsid w:val="00F8097E"/>
    <w:rsid w:val="00F81B4B"/>
    <w:rsid w:val="00F81D39"/>
    <w:rsid w:val="00F82B70"/>
    <w:rsid w:val="00F90B96"/>
    <w:rsid w:val="00F924B8"/>
    <w:rsid w:val="00F9295F"/>
    <w:rsid w:val="00F94B25"/>
    <w:rsid w:val="00F953BD"/>
    <w:rsid w:val="00F9584C"/>
    <w:rsid w:val="00FA13D7"/>
    <w:rsid w:val="00FA567F"/>
    <w:rsid w:val="00FA772F"/>
    <w:rsid w:val="00FB0FEB"/>
    <w:rsid w:val="00FB488D"/>
    <w:rsid w:val="00FC03D6"/>
    <w:rsid w:val="00FC1BEB"/>
    <w:rsid w:val="00FC3318"/>
    <w:rsid w:val="00FC3BD1"/>
    <w:rsid w:val="00FC74BD"/>
    <w:rsid w:val="00FD7488"/>
    <w:rsid w:val="00FE475C"/>
    <w:rsid w:val="00FE5288"/>
    <w:rsid w:val="00FE5AB8"/>
    <w:rsid w:val="00FE6231"/>
    <w:rsid w:val="00FE6577"/>
    <w:rsid w:val="00FE7496"/>
    <w:rsid w:val="00FF3981"/>
    <w:rsid w:val="00FF3D96"/>
    <w:rsid w:val="00FF6EA7"/>
    <w:rsid w:val="00FF714B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3D20C0"/>
  <w15:docId w15:val="{3F4BB667-2494-46AA-BC62-6DEA9463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F2F"/>
    <w:pPr>
      <w:keepNext/>
      <w:keepLines/>
      <w:numPr>
        <w:numId w:val="18"/>
      </w:numPr>
      <w:spacing w:before="48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07DB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7DB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7DB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7DB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7DB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7DB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7DB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7DB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3635"/>
    <w:pPr>
      <w:ind w:left="720"/>
      <w:contextualSpacing/>
    </w:pPr>
  </w:style>
  <w:style w:type="character" w:customStyle="1" w:styleId="Teksttreci">
    <w:name w:val="Tekst treści_"/>
    <w:link w:val="Teksttreci0"/>
    <w:rsid w:val="00ED4B5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50">
    <w:name w:val="Nagłówek #5_"/>
    <w:link w:val="Nagwek51"/>
    <w:rsid w:val="00ED4B5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4B56"/>
    <w:pPr>
      <w:shd w:val="clear" w:color="auto" w:fill="FFFFFF"/>
      <w:spacing w:before="600" w:after="1260" w:line="422" w:lineRule="exact"/>
      <w:ind w:hanging="440"/>
    </w:pPr>
    <w:rPr>
      <w:sz w:val="21"/>
      <w:szCs w:val="21"/>
      <w:lang w:eastAsia="en-US"/>
    </w:rPr>
  </w:style>
  <w:style w:type="paragraph" w:customStyle="1" w:styleId="Nagwek51">
    <w:name w:val="Nagłówek #5"/>
    <w:basedOn w:val="Normalny"/>
    <w:link w:val="Nagwek50"/>
    <w:rsid w:val="00ED4B56"/>
    <w:pPr>
      <w:shd w:val="clear" w:color="auto" w:fill="FFFFFF"/>
      <w:spacing w:after="480" w:line="274" w:lineRule="exact"/>
      <w:jc w:val="center"/>
      <w:outlineLvl w:val="4"/>
    </w:pPr>
    <w:rPr>
      <w:sz w:val="21"/>
      <w:szCs w:val="21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D4B56"/>
    <w:pPr>
      <w:tabs>
        <w:tab w:val="center" w:pos="4536"/>
        <w:tab w:val="right" w:pos="9072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rsid w:val="00ED4B5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D4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uiPriority w:val="99"/>
    <w:rsid w:val="00ED4B56"/>
    <w:rPr>
      <w:rFonts w:ascii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11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1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CB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3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03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03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3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3E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01F2F"/>
    <w:rPr>
      <w:rFonts w:ascii="Arial" w:eastAsiaTheme="majorEastAsia" w:hAnsi="Arial" w:cstheme="majorBidi"/>
      <w:b/>
      <w:bCs/>
      <w:sz w:val="24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B718B"/>
    <w:pPr>
      <w:spacing w:line="276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1816AA"/>
    <w:pPr>
      <w:tabs>
        <w:tab w:val="left" w:pos="1843"/>
        <w:tab w:val="right" w:leader="dot" w:pos="9062"/>
      </w:tabs>
      <w:spacing w:after="100"/>
      <w:ind w:left="1985" w:hanging="1985"/>
      <w:jc w:val="both"/>
    </w:pPr>
  </w:style>
  <w:style w:type="character" w:styleId="Hipercze">
    <w:name w:val="Hyperlink"/>
    <w:basedOn w:val="Domylnaczcionkaakapitu"/>
    <w:uiPriority w:val="99"/>
    <w:unhideWhenUsed/>
    <w:rsid w:val="00AB718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22D5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D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D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D8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107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7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7D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7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7D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7D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7D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7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862FE"/>
    <w:rPr>
      <w:color w:val="808080"/>
    </w:rPr>
  </w:style>
  <w:style w:type="numbering" w:customStyle="1" w:styleId="Aktyprawne">
    <w:name w:val="Akty prawne"/>
    <w:uiPriority w:val="99"/>
    <w:rsid w:val="005B3CFD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92D15-4105-4B56-8043-8E259A67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4240</Words>
  <Characters>25443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Powroźniak</dc:creator>
  <cp:keywords/>
  <dc:description/>
  <cp:lastModifiedBy>Anna Sobota</cp:lastModifiedBy>
  <cp:revision>10</cp:revision>
  <cp:lastPrinted>2025-09-19T06:05:00Z</cp:lastPrinted>
  <dcterms:created xsi:type="dcterms:W3CDTF">2025-09-18T11:40:00Z</dcterms:created>
  <dcterms:modified xsi:type="dcterms:W3CDTF">2025-09-26T09:49:00Z</dcterms:modified>
</cp:coreProperties>
</file>